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6F" w:rsidRDefault="0091426F" w:rsidP="003A0B12">
      <w:pPr>
        <w:jc w:val="center"/>
      </w:pPr>
      <w:bookmarkStart w:id="0" w:name="_GoBack"/>
      <w:bookmarkEnd w:id="0"/>
    </w:p>
    <w:p w:rsidR="00586C21" w:rsidRDefault="00586C21" w:rsidP="003A0B12">
      <w:pPr>
        <w:jc w:val="center"/>
      </w:pPr>
    </w:p>
    <w:p w:rsidR="00586C21" w:rsidRDefault="00586C21" w:rsidP="003A0B12">
      <w:pPr>
        <w:jc w:val="center"/>
      </w:pPr>
    </w:p>
    <w:p w:rsidR="009157A1" w:rsidRDefault="009157A1" w:rsidP="003A0B12">
      <w:pPr>
        <w:jc w:val="center"/>
      </w:pPr>
    </w:p>
    <w:p w:rsidR="009157A1" w:rsidRDefault="009157A1" w:rsidP="003A0B12">
      <w:pPr>
        <w:jc w:val="center"/>
      </w:pPr>
    </w:p>
    <w:p w:rsidR="00FD7153" w:rsidRDefault="00FD7153" w:rsidP="003A0B12">
      <w:pPr>
        <w:jc w:val="center"/>
      </w:pPr>
    </w:p>
    <w:p w:rsidR="00C541E7" w:rsidRDefault="003A0B12" w:rsidP="003A0B12">
      <w:pPr>
        <w:jc w:val="center"/>
      </w:pPr>
      <w:r>
        <w:rPr>
          <w:noProof/>
        </w:rPr>
        <w:drawing>
          <wp:inline distT="0" distB="0" distL="0" distR="0">
            <wp:extent cx="27622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057275"/>
                    </a:xfrm>
                    <a:prstGeom prst="rect">
                      <a:avLst/>
                    </a:prstGeom>
                    <a:noFill/>
                    <a:ln>
                      <a:noFill/>
                    </a:ln>
                  </pic:spPr>
                </pic:pic>
              </a:graphicData>
            </a:graphic>
          </wp:inline>
        </w:drawing>
      </w:r>
    </w:p>
    <w:p w:rsidR="00FD7153" w:rsidRDefault="00FD7153" w:rsidP="003A0B12">
      <w:pPr>
        <w:jc w:val="center"/>
      </w:pPr>
    </w:p>
    <w:p w:rsidR="003A0B12" w:rsidRDefault="003A0B12" w:rsidP="003A0B12">
      <w:pPr>
        <w:jc w:val="center"/>
      </w:pPr>
    </w:p>
    <w:p w:rsidR="003A0B12" w:rsidRPr="003A0B12" w:rsidRDefault="003A0B12" w:rsidP="003A0B12">
      <w:pPr>
        <w:jc w:val="center"/>
        <w:rPr>
          <w:b/>
          <w:sz w:val="28"/>
          <w:szCs w:val="28"/>
        </w:rPr>
      </w:pPr>
      <w:r w:rsidRPr="003A0B12">
        <w:rPr>
          <w:b/>
          <w:sz w:val="28"/>
          <w:szCs w:val="28"/>
        </w:rPr>
        <w:t>Executive Board</w:t>
      </w:r>
    </w:p>
    <w:p w:rsidR="003A0B12" w:rsidRPr="003A0B12" w:rsidRDefault="003A0B12" w:rsidP="003A0B12">
      <w:pPr>
        <w:jc w:val="center"/>
        <w:rPr>
          <w:rFonts w:eastAsia="Arial"/>
          <w:sz w:val="28"/>
          <w:szCs w:val="28"/>
        </w:rPr>
      </w:pPr>
      <w:r>
        <w:rPr>
          <w:b/>
          <w:sz w:val="28"/>
          <w:szCs w:val="28"/>
        </w:rPr>
        <w:t>Mo</w:t>
      </w:r>
      <w:r w:rsidRPr="003A0B12">
        <w:rPr>
          <w:b/>
          <w:sz w:val="28"/>
          <w:szCs w:val="28"/>
        </w:rPr>
        <w:t>nthly Meeting Minutes</w:t>
      </w:r>
    </w:p>
    <w:p w:rsidR="003A0B12" w:rsidRPr="003A0B12" w:rsidRDefault="00BC115E" w:rsidP="003A0B12">
      <w:pPr>
        <w:jc w:val="center"/>
        <w:rPr>
          <w:b/>
          <w:sz w:val="28"/>
          <w:szCs w:val="28"/>
        </w:rPr>
      </w:pPr>
      <w:r>
        <w:rPr>
          <w:b/>
          <w:sz w:val="28"/>
          <w:szCs w:val="28"/>
        </w:rPr>
        <w:t>June 24</w:t>
      </w:r>
      <w:r w:rsidR="003A0B12" w:rsidRPr="003A0B12">
        <w:rPr>
          <w:b/>
          <w:sz w:val="28"/>
          <w:szCs w:val="28"/>
        </w:rPr>
        <w:t>, 201</w:t>
      </w:r>
      <w:r w:rsidR="00C60065">
        <w:rPr>
          <w:b/>
          <w:sz w:val="28"/>
          <w:szCs w:val="28"/>
        </w:rPr>
        <w:t>6</w:t>
      </w:r>
    </w:p>
    <w:p w:rsidR="002968B6" w:rsidRDefault="00BC115E" w:rsidP="002968B6">
      <w:pPr>
        <w:jc w:val="center"/>
        <w:rPr>
          <w:b/>
          <w:sz w:val="28"/>
          <w:szCs w:val="28"/>
        </w:rPr>
      </w:pPr>
      <w:r>
        <w:rPr>
          <w:b/>
          <w:sz w:val="28"/>
          <w:szCs w:val="28"/>
        </w:rPr>
        <w:t>Life Station Conference Room</w:t>
      </w:r>
      <w:r w:rsidR="00561111">
        <w:rPr>
          <w:b/>
          <w:sz w:val="28"/>
          <w:szCs w:val="28"/>
        </w:rPr>
        <w:t xml:space="preserve">, </w:t>
      </w:r>
      <w:r>
        <w:rPr>
          <w:b/>
          <w:sz w:val="28"/>
          <w:szCs w:val="28"/>
        </w:rPr>
        <w:t>Union</w:t>
      </w:r>
      <w:r w:rsidR="00561111">
        <w:rPr>
          <w:b/>
          <w:sz w:val="28"/>
          <w:szCs w:val="28"/>
        </w:rPr>
        <w:t>, NJ</w:t>
      </w:r>
      <w:r w:rsidR="002968B6" w:rsidRPr="002968B6">
        <w:rPr>
          <w:b/>
          <w:sz w:val="28"/>
          <w:szCs w:val="28"/>
        </w:rPr>
        <w:t xml:space="preserve"> </w:t>
      </w:r>
    </w:p>
    <w:p w:rsidR="002968B6" w:rsidRDefault="002968B6" w:rsidP="002968B6">
      <w:pPr>
        <w:jc w:val="center"/>
        <w:rPr>
          <w:b/>
          <w:sz w:val="28"/>
          <w:szCs w:val="28"/>
        </w:rPr>
      </w:pPr>
    </w:p>
    <w:p w:rsidR="00C71ACB" w:rsidRDefault="002968B6" w:rsidP="002968B6">
      <w:pPr>
        <w:rPr>
          <w:sz w:val="28"/>
          <w:szCs w:val="28"/>
        </w:rPr>
      </w:pPr>
      <w:r>
        <w:rPr>
          <w:sz w:val="28"/>
          <w:szCs w:val="28"/>
        </w:rPr>
        <w:t>Present:</w:t>
      </w:r>
      <w:r>
        <w:rPr>
          <w:sz w:val="28"/>
          <w:szCs w:val="28"/>
        </w:rPr>
        <w:tab/>
      </w:r>
      <w:r w:rsidR="00C71ACB">
        <w:rPr>
          <w:sz w:val="28"/>
          <w:szCs w:val="28"/>
        </w:rPr>
        <w:t>Joseph Billy, Jr., President</w:t>
      </w:r>
    </w:p>
    <w:p w:rsidR="002968B6" w:rsidRDefault="002968B6" w:rsidP="002968B6">
      <w:pPr>
        <w:rPr>
          <w:sz w:val="28"/>
          <w:szCs w:val="28"/>
        </w:rPr>
      </w:pPr>
      <w:r>
        <w:rPr>
          <w:sz w:val="28"/>
          <w:szCs w:val="28"/>
        </w:rPr>
        <w:t xml:space="preserve">              </w:t>
      </w:r>
      <w:r>
        <w:rPr>
          <w:sz w:val="28"/>
          <w:szCs w:val="28"/>
        </w:rPr>
        <w:tab/>
        <w:t>Christopher Marra, Recording Secretary</w:t>
      </w:r>
    </w:p>
    <w:p w:rsidR="002968B6" w:rsidRDefault="002968B6" w:rsidP="003F1CFA">
      <w:pPr>
        <w:ind w:left="720" w:firstLine="720"/>
        <w:rPr>
          <w:sz w:val="28"/>
          <w:szCs w:val="28"/>
        </w:rPr>
      </w:pPr>
      <w:r>
        <w:rPr>
          <w:sz w:val="28"/>
          <w:szCs w:val="28"/>
        </w:rPr>
        <w:t>Eric Chubenko, VP, Housing</w:t>
      </w:r>
    </w:p>
    <w:p w:rsidR="00BC115E" w:rsidRDefault="00BC115E" w:rsidP="00C71ACB">
      <w:pPr>
        <w:ind w:left="720" w:firstLine="720"/>
        <w:rPr>
          <w:sz w:val="28"/>
          <w:szCs w:val="28"/>
        </w:rPr>
      </w:pPr>
      <w:r>
        <w:rPr>
          <w:sz w:val="28"/>
          <w:szCs w:val="28"/>
        </w:rPr>
        <w:t xml:space="preserve">E. Dorothy Carty Daniel, VP, Commissioners  </w:t>
      </w:r>
    </w:p>
    <w:p w:rsidR="00C71ACB" w:rsidRDefault="00C71ACB" w:rsidP="00C71ACB">
      <w:pPr>
        <w:ind w:left="720" w:firstLine="720"/>
        <w:rPr>
          <w:sz w:val="28"/>
          <w:szCs w:val="28"/>
        </w:rPr>
      </w:pPr>
      <w:r>
        <w:rPr>
          <w:sz w:val="28"/>
          <w:szCs w:val="28"/>
        </w:rPr>
        <w:t xml:space="preserve">Janice DeJohn, VP, Professional Development </w:t>
      </w:r>
    </w:p>
    <w:p w:rsidR="00BC115E" w:rsidRDefault="00BC115E" w:rsidP="00BC115E">
      <w:pPr>
        <w:ind w:left="720" w:firstLine="720"/>
        <w:rPr>
          <w:sz w:val="28"/>
          <w:szCs w:val="28"/>
        </w:rPr>
      </w:pPr>
      <w:r>
        <w:rPr>
          <w:sz w:val="28"/>
          <w:szCs w:val="28"/>
        </w:rPr>
        <w:t>John Mahon, VP, Legislation</w:t>
      </w:r>
    </w:p>
    <w:p w:rsidR="00BC115E" w:rsidRDefault="00BC115E" w:rsidP="00BC115E">
      <w:pPr>
        <w:ind w:left="720" w:firstLine="720"/>
        <w:rPr>
          <w:sz w:val="28"/>
          <w:szCs w:val="28"/>
        </w:rPr>
      </w:pPr>
      <w:r>
        <w:rPr>
          <w:sz w:val="28"/>
          <w:szCs w:val="28"/>
        </w:rPr>
        <w:t>Louis Riccio, Trustee</w:t>
      </w:r>
    </w:p>
    <w:p w:rsidR="00B07F89" w:rsidRDefault="00B07F89" w:rsidP="00C71ACB">
      <w:pPr>
        <w:ind w:left="720" w:firstLine="720"/>
        <w:rPr>
          <w:sz w:val="28"/>
          <w:szCs w:val="28"/>
        </w:rPr>
      </w:pPr>
      <w:r>
        <w:rPr>
          <w:sz w:val="28"/>
          <w:szCs w:val="28"/>
        </w:rPr>
        <w:t>Sherry Simms, Trustee</w:t>
      </w:r>
    </w:p>
    <w:p w:rsidR="002968B6" w:rsidRDefault="002968B6" w:rsidP="002968B6">
      <w:pPr>
        <w:rPr>
          <w:sz w:val="28"/>
          <w:szCs w:val="28"/>
        </w:rPr>
      </w:pPr>
      <w:r>
        <w:rPr>
          <w:sz w:val="28"/>
          <w:szCs w:val="28"/>
        </w:rPr>
        <w:tab/>
      </w:r>
      <w:r>
        <w:rPr>
          <w:sz w:val="28"/>
          <w:szCs w:val="28"/>
        </w:rPr>
        <w:tab/>
        <w:t>Madeline Cook, Immediate Past President</w:t>
      </w:r>
    </w:p>
    <w:p w:rsidR="00D21E4F" w:rsidRDefault="00D21E4F" w:rsidP="00D21E4F">
      <w:pPr>
        <w:ind w:left="720" w:firstLine="720"/>
        <w:rPr>
          <w:sz w:val="28"/>
          <w:szCs w:val="28"/>
        </w:rPr>
      </w:pPr>
      <w:r>
        <w:rPr>
          <w:sz w:val="28"/>
          <w:szCs w:val="28"/>
        </w:rPr>
        <w:t>Bill Snyder, Service Officer</w:t>
      </w:r>
    </w:p>
    <w:p w:rsidR="002968B6" w:rsidRDefault="002968B6" w:rsidP="002968B6">
      <w:pPr>
        <w:rPr>
          <w:sz w:val="28"/>
          <w:szCs w:val="28"/>
        </w:rPr>
      </w:pPr>
      <w:r>
        <w:rPr>
          <w:sz w:val="28"/>
          <w:szCs w:val="28"/>
        </w:rPr>
        <w:tab/>
      </w:r>
      <w:r>
        <w:rPr>
          <w:sz w:val="28"/>
          <w:szCs w:val="28"/>
        </w:rPr>
        <w:tab/>
      </w:r>
    </w:p>
    <w:p w:rsidR="00BC115E" w:rsidRDefault="002968B6" w:rsidP="00BC115E">
      <w:pPr>
        <w:rPr>
          <w:sz w:val="28"/>
          <w:szCs w:val="28"/>
        </w:rPr>
      </w:pPr>
      <w:r>
        <w:rPr>
          <w:sz w:val="28"/>
          <w:szCs w:val="28"/>
        </w:rPr>
        <w:t xml:space="preserve">Absent: </w:t>
      </w:r>
      <w:r>
        <w:rPr>
          <w:sz w:val="28"/>
          <w:szCs w:val="28"/>
        </w:rPr>
        <w:tab/>
      </w:r>
      <w:r w:rsidR="00BC115E">
        <w:rPr>
          <w:sz w:val="28"/>
          <w:szCs w:val="28"/>
        </w:rPr>
        <w:t>Victor Cirilo, Senior VP</w:t>
      </w:r>
      <w:r w:rsidR="00F36655">
        <w:rPr>
          <w:sz w:val="28"/>
          <w:szCs w:val="28"/>
        </w:rPr>
        <w:t xml:space="preserve"> - </w:t>
      </w:r>
      <w:r w:rsidR="00F36655" w:rsidRPr="008C7A1E">
        <w:rPr>
          <w:b/>
          <w:sz w:val="28"/>
          <w:szCs w:val="28"/>
        </w:rPr>
        <w:t>EXECUSED</w:t>
      </w:r>
    </w:p>
    <w:p w:rsidR="00BC115E" w:rsidRDefault="00BC115E" w:rsidP="00BC115E">
      <w:pPr>
        <w:rPr>
          <w:sz w:val="28"/>
          <w:szCs w:val="28"/>
        </w:rPr>
      </w:pPr>
      <w:r>
        <w:rPr>
          <w:sz w:val="28"/>
          <w:szCs w:val="28"/>
        </w:rPr>
        <w:t xml:space="preserve">              </w:t>
      </w:r>
      <w:r>
        <w:rPr>
          <w:sz w:val="28"/>
          <w:szCs w:val="28"/>
        </w:rPr>
        <w:tab/>
        <w:t>Douglas Dzema, Treasurer</w:t>
      </w:r>
    </w:p>
    <w:p w:rsidR="00B07F89" w:rsidRDefault="00B07F89" w:rsidP="00BC115E">
      <w:pPr>
        <w:ind w:left="720" w:firstLine="720"/>
        <w:rPr>
          <w:sz w:val="28"/>
          <w:szCs w:val="28"/>
        </w:rPr>
      </w:pPr>
      <w:r>
        <w:rPr>
          <w:sz w:val="28"/>
          <w:szCs w:val="28"/>
        </w:rPr>
        <w:t xml:space="preserve">Grace Dekker, Corresponding Secretary </w:t>
      </w:r>
      <w:r w:rsidR="00761839">
        <w:rPr>
          <w:sz w:val="28"/>
          <w:szCs w:val="28"/>
        </w:rPr>
        <w:t xml:space="preserve">- </w:t>
      </w:r>
      <w:r w:rsidR="00761839" w:rsidRPr="008C7A1E">
        <w:rPr>
          <w:b/>
          <w:sz w:val="28"/>
          <w:szCs w:val="28"/>
        </w:rPr>
        <w:t>EXECUSED</w:t>
      </w:r>
    </w:p>
    <w:p w:rsidR="00B07F89" w:rsidRDefault="00B07F89" w:rsidP="00B07F89">
      <w:pPr>
        <w:ind w:left="720" w:firstLine="720"/>
        <w:rPr>
          <w:sz w:val="28"/>
          <w:szCs w:val="28"/>
        </w:rPr>
      </w:pPr>
      <w:r>
        <w:rPr>
          <w:sz w:val="28"/>
          <w:szCs w:val="28"/>
        </w:rPr>
        <w:t xml:space="preserve">Gary Centinaro, VP Member Services               </w:t>
      </w:r>
    </w:p>
    <w:p w:rsidR="00B07F89" w:rsidRDefault="00AC5FD7" w:rsidP="00BC115E">
      <w:pPr>
        <w:rPr>
          <w:sz w:val="28"/>
          <w:szCs w:val="28"/>
        </w:rPr>
      </w:pPr>
      <w:r>
        <w:rPr>
          <w:sz w:val="28"/>
          <w:szCs w:val="28"/>
        </w:rPr>
        <w:t xml:space="preserve">              </w:t>
      </w:r>
      <w:r>
        <w:rPr>
          <w:sz w:val="28"/>
          <w:szCs w:val="28"/>
        </w:rPr>
        <w:tab/>
        <w:t>Vernon Lawrence, VP, Community Development</w:t>
      </w:r>
      <w:r w:rsidR="00B07F89">
        <w:rPr>
          <w:sz w:val="28"/>
          <w:szCs w:val="28"/>
        </w:rPr>
        <w:t xml:space="preserve"> - - </w:t>
      </w:r>
      <w:r w:rsidR="00B07F89" w:rsidRPr="00B07F89">
        <w:rPr>
          <w:b/>
          <w:sz w:val="28"/>
          <w:szCs w:val="28"/>
        </w:rPr>
        <w:t>EXCUSED</w:t>
      </w:r>
    </w:p>
    <w:p w:rsidR="00BC115E" w:rsidRDefault="00AC5FD7" w:rsidP="00BC115E">
      <w:pPr>
        <w:rPr>
          <w:sz w:val="28"/>
          <w:szCs w:val="28"/>
        </w:rPr>
      </w:pPr>
      <w:r>
        <w:rPr>
          <w:sz w:val="28"/>
          <w:szCs w:val="28"/>
        </w:rPr>
        <w:t xml:space="preserve">            </w:t>
      </w:r>
      <w:r>
        <w:rPr>
          <w:sz w:val="28"/>
          <w:szCs w:val="28"/>
        </w:rPr>
        <w:tab/>
      </w:r>
      <w:r w:rsidR="00BC115E">
        <w:rPr>
          <w:sz w:val="28"/>
          <w:szCs w:val="28"/>
        </w:rPr>
        <w:t xml:space="preserve">Ronald Van Rensalier, Trustee </w:t>
      </w:r>
    </w:p>
    <w:p w:rsidR="00BC115E" w:rsidRDefault="00BC115E" w:rsidP="00BC115E">
      <w:pPr>
        <w:rPr>
          <w:sz w:val="28"/>
          <w:szCs w:val="28"/>
        </w:rPr>
      </w:pPr>
      <w:r>
        <w:rPr>
          <w:sz w:val="28"/>
          <w:szCs w:val="28"/>
        </w:rPr>
        <w:t xml:space="preserve">              </w:t>
      </w:r>
      <w:r>
        <w:rPr>
          <w:sz w:val="28"/>
          <w:szCs w:val="28"/>
        </w:rPr>
        <w:tab/>
        <w:t>Jack Warren, Trustee</w:t>
      </w:r>
    </w:p>
    <w:p w:rsidR="00B07F89" w:rsidRDefault="00B07F89" w:rsidP="00B07F89">
      <w:pPr>
        <w:ind w:left="720" w:firstLine="720"/>
        <w:rPr>
          <w:sz w:val="28"/>
          <w:szCs w:val="28"/>
        </w:rPr>
      </w:pPr>
      <w:r>
        <w:rPr>
          <w:sz w:val="28"/>
          <w:szCs w:val="28"/>
        </w:rPr>
        <w:t xml:space="preserve">David Brown, Trustee - </w:t>
      </w:r>
      <w:r w:rsidRPr="00B07F89">
        <w:rPr>
          <w:b/>
          <w:sz w:val="28"/>
          <w:szCs w:val="28"/>
        </w:rPr>
        <w:t>EXCUSED</w:t>
      </w:r>
    </w:p>
    <w:p w:rsidR="00AC5FD7" w:rsidRDefault="00AC5FD7" w:rsidP="00AC5FD7">
      <w:pPr>
        <w:rPr>
          <w:sz w:val="28"/>
          <w:szCs w:val="28"/>
        </w:rPr>
      </w:pPr>
      <w:r>
        <w:rPr>
          <w:sz w:val="28"/>
          <w:szCs w:val="28"/>
        </w:rPr>
        <w:tab/>
      </w:r>
      <w:r>
        <w:rPr>
          <w:sz w:val="28"/>
          <w:szCs w:val="28"/>
        </w:rPr>
        <w:tab/>
        <w:t>John Clarke, Trustee</w:t>
      </w:r>
    </w:p>
    <w:p w:rsidR="00AC5FD7" w:rsidRDefault="00AC5FD7" w:rsidP="00C71ACB">
      <w:pPr>
        <w:rPr>
          <w:sz w:val="28"/>
          <w:szCs w:val="28"/>
        </w:rPr>
      </w:pPr>
      <w:r>
        <w:rPr>
          <w:sz w:val="28"/>
          <w:szCs w:val="28"/>
        </w:rPr>
        <w:t xml:space="preserve">        </w:t>
      </w:r>
      <w:r>
        <w:rPr>
          <w:sz w:val="28"/>
          <w:szCs w:val="28"/>
        </w:rPr>
        <w:tab/>
      </w:r>
      <w:r>
        <w:rPr>
          <w:sz w:val="28"/>
          <w:szCs w:val="28"/>
        </w:rPr>
        <w:tab/>
        <w:t>Robert DiVincent, Trustee</w:t>
      </w:r>
      <w:r w:rsidR="00551887">
        <w:rPr>
          <w:sz w:val="28"/>
          <w:szCs w:val="28"/>
        </w:rPr>
        <w:t xml:space="preserve"> </w:t>
      </w:r>
    </w:p>
    <w:p w:rsidR="00B07F89" w:rsidRDefault="00AC5FD7" w:rsidP="00B07F89">
      <w:pPr>
        <w:ind w:left="720" w:firstLine="720"/>
        <w:rPr>
          <w:sz w:val="28"/>
          <w:szCs w:val="28"/>
        </w:rPr>
      </w:pPr>
      <w:r>
        <w:rPr>
          <w:sz w:val="28"/>
          <w:szCs w:val="28"/>
        </w:rPr>
        <w:t>Richard Keefe, Trustee</w:t>
      </w:r>
      <w:r w:rsidR="00B07F89">
        <w:rPr>
          <w:sz w:val="28"/>
          <w:szCs w:val="28"/>
        </w:rPr>
        <w:t xml:space="preserve"> </w:t>
      </w:r>
    </w:p>
    <w:p w:rsidR="00B07F89" w:rsidRDefault="00B07F89" w:rsidP="00AC5FD7">
      <w:pPr>
        <w:ind w:left="720" w:firstLine="720"/>
        <w:rPr>
          <w:sz w:val="28"/>
          <w:szCs w:val="28"/>
        </w:rPr>
      </w:pPr>
      <w:r>
        <w:rPr>
          <w:sz w:val="28"/>
          <w:szCs w:val="28"/>
        </w:rPr>
        <w:t xml:space="preserve">Susan Thomas, Trustee </w:t>
      </w:r>
    </w:p>
    <w:p w:rsidR="004950F0" w:rsidRPr="004950F0" w:rsidRDefault="004950F0" w:rsidP="00AC5FD7">
      <w:pPr>
        <w:rPr>
          <w:b/>
          <w:sz w:val="28"/>
          <w:szCs w:val="28"/>
        </w:rPr>
      </w:pPr>
      <w:r w:rsidRPr="004950F0">
        <w:rPr>
          <w:b/>
          <w:sz w:val="28"/>
          <w:szCs w:val="28"/>
        </w:rPr>
        <w:lastRenderedPageBreak/>
        <w:t>APPROVAL OF THE MEETING MINUTES FROM MA</w:t>
      </w:r>
      <w:r w:rsidR="00BC115E">
        <w:rPr>
          <w:b/>
          <w:sz w:val="28"/>
          <w:szCs w:val="28"/>
        </w:rPr>
        <w:t xml:space="preserve">Y </w:t>
      </w:r>
      <w:r w:rsidRPr="004950F0">
        <w:rPr>
          <w:b/>
          <w:sz w:val="28"/>
          <w:szCs w:val="28"/>
        </w:rPr>
        <w:t>24, 2016</w:t>
      </w:r>
    </w:p>
    <w:p w:rsidR="004950F0" w:rsidRDefault="004950F0" w:rsidP="00AC5FD7">
      <w:pPr>
        <w:rPr>
          <w:sz w:val="28"/>
          <w:szCs w:val="28"/>
        </w:rPr>
      </w:pPr>
      <w:r>
        <w:rPr>
          <w:sz w:val="28"/>
          <w:szCs w:val="28"/>
        </w:rPr>
        <w:t>Joseph  Billy, Jr. asked for approval of the m</w:t>
      </w:r>
      <w:r w:rsidR="00460E4C">
        <w:rPr>
          <w:sz w:val="28"/>
          <w:szCs w:val="28"/>
        </w:rPr>
        <w:t>inutes for Ma</w:t>
      </w:r>
      <w:r w:rsidR="00F36655">
        <w:rPr>
          <w:sz w:val="28"/>
          <w:szCs w:val="28"/>
        </w:rPr>
        <w:t>y</w:t>
      </w:r>
      <w:r w:rsidR="00460E4C">
        <w:rPr>
          <w:sz w:val="28"/>
          <w:szCs w:val="28"/>
        </w:rPr>
        <w:t xml:space="preserve"> 24</w:t>
      </w:r>
      <w:r w:rsidR="00F36655">
        <w:rPr>
          <w:sz w:val="28"/>
          <w:szCs w:val="28"/>
        </w:rPr>
        <w:t xml:space="preserve">. 2016.  Janice DeJohn made a motion of approve the minutes and Eric Chebunko seconded the motion.  </w:t>
      </w:r>
      <w:r>
        <w:rPr>
          <w:sz w:val="28"/>
          <w:szCs w:val="28"/>
        </w:rPr>
        <w:t>Chairperson Bill</w:t>
      </w:r>
      <w:r w:rsidR="00F36655">
        <w:rPr>
          <w:sz w:val="28"/>
          <w:szCs w:val="28"/>
        </w:rPr>
        <w:t>y</w:t>
      </w:r>
      <w:r>
        <w:rPr>
          <w:sz w:val="28"/>
          <w:szCs w:val="28"/>
        </w:rPr>
        <w:t xml:space="preserve"> called for a voice vote.  The minutes were adopted unanimously.</w:t>
      </w:r>
    </w:p>
    <w:p w:rsidR="00460E4C" w:rsidRDefault="00460E4C" w:rsidP="00AC5FD7">
      <w:pPr>
        <w:rPr>
          <w:sz w:val="28"/>
          <w:szCs w:val="28"/>
        </w:rPr>
      </w:pPr>
    </w:p>
    <w:p w:rsidR="004950F0" w:rsidRDefault="004950F0" w:rsidP="00AC5FD7">
      <w:pPr>
        <w:rPr>
          <w:b/>
          <w:sz w:val="28"/>
          <w:szCs w:val="28"/>
        </w:rPr>
      </w:pPr>
      <w:r w:rsidRPr="004950F0">
        <w:rPr>
          <w:b/>
          <w:sz w:val="28"/>
          <w:szCs w:val="28"/>
        </w:rPr>
        <w:t>REPORTS</w:t>
      </w:r>
    </w:p>
    <w:p w:rsidR="00F73F09" w:rsidRDefault="00F73F09" w:rsidP="00AC5FD7">
      <w:pPr>
        <w:rPr>
          <w:b/>
          <w:sz w:val="28"/>
          <w:szCs w:val="28"/>
        </w:rPr>
      </w:pPr>
    </w:p>
    <w:p w:rsidR="00F73F09" w:rsidRPr="00F73F09" w:rsidRDefault="00F73F09" w:rsidP="00AC5FD7">
      <w:pPr>
        <w:rPr>
          <w:sz w:val="28"/>
          <w:szCs w:val="28"/>
        </w:rPr>
      </w:pPr>
      <w:r>
        <w:rPr>
          <w:sz w:val="28"/>
          <w:szCs w:val="28"/>
        </w:rPr>
        <w:t>Chairperson Billy noted that Victor Cirilo and Douglas Dzema were not in attendance.  However there is a Treasurer’s Report and a Bill’s List.  The treasurer’s report shows our expenditures up to date.  It shows that we are moving up pretty good with our variances.</w:t>
      </w:r>
    </w:p>
    <w:p w:rsidR="0069743E" w:rsidRDefault="0069743E" w:rsidP="002968B6">
      <w:pPr>
        <w:rPr>
          <w:rFonts w:cs="Times New Roman"/>
          <w:szCs w:val="24"/>
        </w:rPr>
      </w:pPr>
    </w:p>
    <w:tbl>
      <w:tblPr>
        <w:tblStyle w:val="TableGrid"/>
        <w:tblW w:w="0" w:type="auto"/>
        <w:tblLook w:val="04A0" w:firstRow="1" w:lastRow="0" w:firstColumn="1" w:lastColumn="0" w:noHBand="0" w:noVBand="1"/>
      </w:tblPr>
      <w:tblGrid>
        <w:gridCol w:w="2762"/>
        <w:gridCol w:w="1735"/>
        <w:gridCol w:w="1735"/>
        <w:gridCol w:w="1672"/>
        <w:gridCol w:w="1672"/>
      </w:tblGrid>
      <w:tr w:rsidR="0070314F" w:rsidTr="006E356F">
        <w:tc>
          <w:tcPr>
            <w:tcW w:w="2762" w:type="dxa"/>
          </w:tcPr>
          <w:p w:rsidR="0070314F" w:rsidRPr="00C250C3" w:rsidRDefault="0070314F" w:rsidP="006E356F">
            <w:pPr>
              <w:jc w:val="both"/>
              <w:rPr>
                <w:b/>
                <w:szCs w:val="24"/>
              </w:rPr>
            </w:pPr>
            <w:r w:rsidRPr="00C250C3">
              <w:rPr>
                <w:b/>
                <w:szCs w:val="24"/>
              </w:rPr>
              <w:t>Revenue</w:t>
            </w:r>
          </w:p>
        </w:tc>
        <w:tc>
          <w:tcPr>
            <w:tcW w:w="1735" w:type="dxa"/>
          </w:tcPr>
          <w:p w:rsidR="0070314F" w:rsidRPr="00C250C3" w:rsidRDefault="0070314F" w:rsidP="006E356F">
            <w:pPr>
              <w:jc w:val="center"/>
              <w:rPr>
                <w:b/>
                <w:szCs w:val="24"/>
              </w:rPr>
            </w:pPr>
            <w:r w:rsidRPr="00C250C3">
              <w:rPr>
                <w:b/>
                <w:szCs w:val="24"/>
              </w:rPr>
              <w:t>2016</w:t>
            </w:r>
          </w:p>
        </w:tc>
        <w:tc>
          <w:tcPr>
            <w:tcW w:w="1735" w:type="dxa"/>
          </w:tcPr>
          <w:p w:rsidR="0070314F" w:rsidRDefault="0070314F" w:rsidP="006E356F">
            <w:pPr>
              <w:jc w:val="center"/>
              <w:rPr>
                <w:b/>
                <w:szCs w:val="24"/>
              </w:rPr>
            </w:pPr>
            <w:r>
              <w:rPr>
                <w:b/>
                <w:szCs w:val="24"/>
              </w:rPr>
              <w:t>Budget</w:t>
            </w:r>
          </w:p>
          <w:p w:rsidR="0070314F" w:rsidRPr="00C250C3" w:rsidRDefault="00BC115E" w:rsidP="00BC115E">
            <w:pPr>
              <w:jc w:val="center"/>
              <w:rPr>
                <w:b/>
                <w:szCs w:val="24"/>
              </w:rPr>
            </w:pPr>
            <w:r>
              <w:rPr>
                <w:b/>
                <w:szCs w:val="24"/>
              </w:rPr>
              <w:t>5</w:t>
            </w:r>
            <w:r w:rsidR="0070314F">
              <w:rPr>
                <w:b/>
                <w:szCs w:val="24"/>
              </w:rPr>
              <w:t xml:space="preserve"> Months</w:t>
            </w:r>
          </w:p>
        </w:tc>
        <w:tc>
          <w:tcPr>
            <w:tcW w:w="1672" w:type="dxa"/>
          </w:tcPr>
          <w:p w:rsidR="0070314F" w:rsidRDefault="0070314F" w:rsidP="006E356F">
            <w:pPr>
              <w:jc w:val="center"/>
              <w:rPr>
                <w:b/>
                <w:szCs w:val="24"/>
              </w:rPr>
            </w:pPr>
            <w:r>
              <w:rPr>
                <w:b/>
                <w:szCs w:val="24"/>
              </w:rPr>
              <w:t>Actual</w:t>
            </w:r>
          </w:p>
          <w:p w:rsidR="0070314F" w:rsidRPr="00C250C3" w:rsidRDefault="00BC115E" w:rsidP="00BC115E">
            <w:pPr>
              <w:jc w:val="center"/>
              <w:rPr>
                <w:b/>
                <w:szCs w:val="24"/>
              </w:rPr>
            </w:pPr>
            <w:r>
              <w:rPr>
                <w:b/>
                <w:szCs w:val="24"/>
              </w:rPr>
              <w:t>5</w:t>
            </w:r>
            <w:r w:rsidR="0070314F">
              <w:rPr>
                <w:b/>
                <w:szCs w:val="24"/>
              </w:rPr>
              <w:t>/</w:t>
            </w:r>
            <w:r w:rsidR="00F004A4">
              <w:rPr>
                <w:b/>
                <w:szCs w:val="24"/>
              </w:rPr>
              <w:t>3</w:t>
            </w:r>
            <w:r>
              <w:rPr>
                <w:b/>
                <w:szCs w:val="24"/>
              </w:rPr>
              <w:t>1</w:t>
            </w:r>
            <w:r w:rsidR="0070314F">
              <w:rPr>
                <w:b/>
                <w:szCs w:val="24"/>
              </w:rPr>
              <w:t>/16</w:t>
            </w:r>
          </w:p>
        </w:tc>
        <w:tc>
          <w:tcPr>
            <w:tcW w:w="1672" w:type="dxa"/>
            <w:vAlign w:val="bottom"/>
          </w:tcPr>
          <w:p w:rsidR="0070314F" w:rsidRPr="00C250C3" w:rsidRDefault="0070314F" w:rsidP="006E356F">
            <w:pPr>
              <w:jc w:val="center"/>
              <w:rPr>
                <w:b/>
                <w:szCs w:val="24"/>
              </w:rPr>
            </w:pPr>
            <w:r>
              <w:rPr>
                <w:b/>
                <w:szCs w:val="24"/>
              </w:rPr>
              <w:t>Variance</w:t>
            </w:r>
          </w:p>
        </w:tc>
      </w:tr>
      <w:tr w:rsidR="0070314F" w:rsidTr="0070314F">
        <w:tc>
          <w:tcPr>
            <w:tcW w:w="2762" w:type="dxa"/>
          </w:tcPr>
          <w:p w:rsidR="0070314F" w:rsidRDefault="0070314F" w:rsidP="006E356F">
            <w:pPr>
              <w:jc w:val="both"/>
              <w:rPr>
                <w:szCs w:val="24"/>
              </w:rPr>
            </w:pPr>
            <w:r>
              <w:rPr>
                <w:szCs w:val="24"/>
              </w:rPr>
              <w:t>Training-Net of Expenses</w:t>
            </w:r>
          </w:p>
        </w:tc>
        <w:tc>
          <w:tcPr>
            <w:tcW w:w="1735" w:type="dxa"/>
          </w:tcPr>
          <w:p w:rsidR="0070314F" w:rsidRDefault="0070314F" w:rsidP="006E356F">
            <w:pPr>
              <w:jc w:val="center"/>
              <w:rPr>
                <w:szCs w:val="24"/>
              </w:rPr>
            </w:pPr>
            <w:r>
              <w:rPr>
                <w:szCs w:val="24"/>
              </w:rPr>
              <w:t>$32,500</w:t>
            </w:r>
          </w:p>
        </w:tc>
        <w:tc>
          <w:tcPr>
            <w:tcW w:w="1735" w:type="dxa"/>
          </w:tcPr>
          <w:p w:rsidR="0070314F" w:rsidRDefault="00F004A4" w:rsidP="00BC115E">
            <w:pPr>
              <w:jc w:val="center"/>
              <w:rPr>
                <w:szCs w:val="24"/>
              </w:rPr>
            </w:pPr>
            <w:r>
              <w:rPr>
                <w:szCs w:val="24"/>
              </w:rPr>
              <w:t>$1</w:t>
            </w:r>
            <w:r w:rsidR="00BC115E">
              <w:rPr>
                <w:szCs w:val="24"/>
              </w:rPr>
              <w:t>3</w:t>
            </w:r>
            <w:r>
              <w:rPr>
                <w:szCs w:val="24"/>
              </w:rPr>
              <w:t>,</w:t>
            </w:r>
            <w:r w:rsidR="00BC115E">
              <w:rPr>
                <w:szCs w:val="24"/>
              </w:rPr>
              <w:t>542</w:t>
            </w:r>
          </w:p>
        </w:tc>
        <w:tc>
          <w:tcPr>
            <w:tcW w:w="1672" w:type="dxa"/>
          </w:tcPr>
          <w:p w:rsidR="0070314F" w:rsidRDefault="0070314F" w:rsidP="006E356F">
            <w:pPr>
              <w:jc w:val="center"/>
              <w:rPr>
                <w:szCs w:val="24"/>
              </w:rPr>
            </w:pPr>
          </w:p>
        </w:tc>
        <w:tc>
          <w:tcPr>
            <w:tcW w:w="1672" w:type="dxa"/>
          </w:tcPr>
          <w:p w:rsidR="0070314F" w:rsidRDefault="0070314F" w:rsidP="00BC115E">
            <w:pPr>
              <w:jc w:val="center"/>
              <w:rPr>
                <w:szCs w:val="24"/>
              </w:rPr>
            </w:pPr>
            <w:r>
              <w:rPr>
                <w:szCs w:val="24"/>
              </w:rPr>
              <w:t>($</w:t>
            </w:r>
            <w:r w:rsidR="00F004A4">
              <w:rPr>
                <w:szCs w:val="24"/>
              </w:rPr>
              <w:t>1</w:t>
            </w:r>
            <w:r w:rsidR="00BC115E">
              <w:rPr>
                <w:szCs w:val="24"/>
              </w:rPr>
              <w:t>3</w:t>
            </w:r>
            <w:r>
              <w:rPr>
                <w:szCs w:val="24"/>
              </w:rPr>
              <w:t>,</w:t>
            </w:r>
            <w:r w:rsidR="00BC115E">
              <w:rPr>
                <w:szCs w:val="24"/>
              </w:rPr>
              <w:t>542</w:t>
            </w:r>
            <w:r>
              <w:rPr>
                <w:szCs w:val="24"/>
              </w:rPr>
              <w:t>)</w:t>
            </w:r>
          </w:p>
        </w:tc>
      </w:tr>
      <w:tr w:rsidR="0070314F" w:rsidTr="0070314F">
        <w:tc>
          <w:tcPr>
            <w:tcW w:w="2762" w:type="dxa"/>
          </w:tcPr>
          <w:p w:rsidR="0070314F" w:rsidRDefault="0070314F" w:rsidP="006E356F">
            <w:pPr>
              <w:jc w:val="both"/>
              <w:rPr>
                <w:szCs w:val="24"/>
              </w:rPr>
            </w:pPr>
            <w:r>
              <w:rPr>
                <w:szCs w:val="24"/>
              </w:rPr>
              <w:t>Dues</w:t>
            </w:r>
          </w:p>
        </w:tc>
        <w:tc>
          <w:tcPr>
            <w:tcW w:w="1735" w:type="dxa"/>
          </w:tcPr>
          <w:p w:rsidR="0070314F" w:rsidRDefault="0070314F" w:rsidP="006E356F">
            <w:pPr>
              <w:jc w:val="center"/>
              <w:rPr>
                <w:szCs w:val="24"/>
              </w:rPr>
            </w:pPr>
            <w:r>
              <w:rPr>
                <w:szCs w:val="24"/>
              </w:rPr>
              <w:t>$10,500</w:t>
            </w:r>
          </w:p>
        </w:tc>
        <w:tc>
          <w:tcPr>
            <w:tcW w:w="1735" w:type="dxa"/>
          </w:tcPr>
          <w:p w:rsidR="0070314F" w:rsidRDefault="0070314F" w:rsidP="00BC115E">
            <w:pPr>
              <w:jc w:val="center"/>
              <w:rPr>
                <w:szCs w:val="24"/>
              </w:rPr>
            </w:pPr>
            <w:r>
              <w:rPr>
                <w:szCs w:val="24"/>
              </w:rPr>
              <w:t>$</w:t>
            </w:r>
            <w:r w:rsidR="00BC115E">
              <w:rPr>
                <w:szCs w:val="24"/>
              </w:rPr>
              <w:t>4</w:t>
            </w:r>
            <w:r w:rsidR="00F004A4">
              <w:rPr>
                <w:szCs w:val="24"/>
              </w:rPr>
              <w:t>,</w:t>
            </w:r>
            <w:r w:rsidR="00BC115E">
              <w:rPr>
                <w:szCs w:val="24"/>
              </w:rPr>
              <w:t>375</w:t>
            </w:r>
          </w:p>
        </w:tc>
        <w:tc>
          <w:tcPr>
            <w:tcW w:w="1672" w:type="dxa"/>
          </w:tcPr>
          <w:p w:rsidR="0070314F" w:rsidRDefault="00F004A4" w:rsidP="006E356F">
            <w:pPr>
              <w:jc w:val="center"/>
              <w:rPr>
                <w:szCs w:val="24"/>
              </w:rPr>
            </w:pPr>
            <w:r>
              <w:rPr>
                <w:szCs w:val="24"/>
              </w:rPr>
              <w:t>$8,750</w:t>
            </w:r>
          </w:p>
        </w:tc>
        <w:tc>
          <w:tcPr>
            <w:tcW w:w="1672" w:type="dxa"/>
          </w:tcPr>
          <w:p w:rsidR="0070314F" w:rsidRDefault="0070314F" w:rsidP="00BC115E">
            <w:pPr>
              <w:jc w:val="center"/>
              <w:rPr>
                <w:szCs w:val="24"/>
              </w:rPr>
            </w:pPr>
            <w:r>
              <w:rPr>
                <w:szCs w:val="24"/>
              </w:rPr>
              <w:t>$</w:t>
            </w:r>
            <w:r w:rsidR="00BC115E">
              <w:rPr>
                <w:szCs w:val="24"/>
              </w:rPr>
              <w:t>4</w:t>
            </w:r>
            <w:r>
              <w:rPr>
                <w:szCs w:val="24"/>
              </w:rPr>
              <w:t>,</w:t>
            </w:r>
            <w:r w:rsidR="00BC115E">
              <w:rPr>
                <w:szCs w:val="24"/>
              </w:rPr>
              <w:t>37</w:t>
            </w:r>
            <w:r w:rsidR="00F004A4">
              <w:rPr>
                <w:szCs w:val="24"/>
              </w:rPr>
              <w:t>5</w:t>
            </w:r>
          </w:p>
        </w:tc>
      </w:tr>
      <w:tr w:rsidR="0070314F" w:rsidTr="0070314F">
        <w:tc>
          <w:tcPr>
            <w:tcW w:w="2762" w:type="dxa"/>
          </w:tcPr>
          <w:p w:rsidR="0070314F" w:rsidRDefault="0070314F" w:rsidP="006E356F">
            <w:pPr>
              <w:jc w:val="both"/>
              <w:rPr>
                <w:szCs w:val="24"/>
              </w:rPr>
            </w:pPr>
            <w:r>
              <w:rPr>
                <w:szCs w:val="24"/>
              </w:rPr>
              <w:t>JIF Contribution</w:t>
            </w:r>
          </w:p>
        </w:tc>
        <w:tc>
          <w:tcPr>
            <w:tcW w:w="1735" w:type="dxa"/>
          </w:tcPr>
          <w:p w:rsidR="0070314F" w:rsidRDefault="0070314F" w:rsidP="006E356F">
            <w:pPr>
              <w:jc w:val="center"/>
              <w:rPr>
                <w:szCs w:val="24"/>
              </w:rPr>
            </w:pPr>
            <w:r>
              <w:rPr>
                <w:szCs w:val="24"/>
              </w:rPr>
              <w:t>$39,200</w:t>
            </w:r>
          </w:p>
        </w:tc>
        <w:tc>
          <w:tcPr>
            <w:tcW w:w="1735" w:type="dxa"/>
          </w:tcPr>
          <w:p w:rsidR="0070314F" w:rsidRDefault="00F004A4" w:rsidP="00BC115E">
            <w:pPr>
              <w:jc w:val="center"/>
              <w:rPr>
                <w:szCs w:val="24"/>
              </w:rPr>
            </w:pPr>
            <w:r>
              <w:rPr>
                <w:szCs w:val="24"/>
              </w:rPr>
              <w:t>$1</w:t>
            </w:r>
            <w:r w:rsidR="00BC115E">
              <w:rPr>
                <w:szCs w:val="24"/>
              </w:rPr>
              <w:t>6,333</w:t>
            </w:r>
          </w:p>
        </w:tc>
        <w:tc>
          <w:tcPr>
            <w:tcW w:w="1672" w:type="dxa"/>
          </w:tcPr>
          <w:p w:rsidR="0070314F" w:rsidRDefault="0070314F" w:rsidP="00BC115E">
            <w:pPr>
              <w:jc w:val="center"/>
              <w:rPr>
                <w:szCs w:val="24"/>
              </w:rPr>
            </w:pPr>
            <w:r>
              <w:rPr>
                <w:szCs w:val="24"/>
              </w:rPr>
              <w:t>$</w:t>
            </w:r>
            <w:r w:rsidR="00BC115E">
              <w:rPr>
                <w:szCs w:val="24"/>
              </w:rPr>
              <w:t>1</w:t>
            </w:r>
            <w:r>
              <w:rPr>
                <w:szCs w:val="24"/>
              </w:rPr>
              <w:t>9</w:t>
            </w:r>
            <w:r w:rsidR="00BC115E">
              <w:rPr>
                <w:szCs w:val="24"/>
              </w:rPr>
              <w:t>,</w:t>
            </w:r>
            <w:r>
              <w:rPr>
                <w:szCs w:val="24"/>
              </w:rPr>
              <w:t>89</w:t>
            </w:r>
            <w:r w:rsidR="00BC115E">
              <w:rPr>
                <w:szCs w:val="24"/>
              </w:rPr>
              <w:t>6</w:t>
            </w:r>
          </w:p>
        </w:tc>
        <w:tc>
          <w:tcPr>
            <w:tcW w:w="1672" w:type="dxa"/>
          </w:tcPr>
          <w:p w:rsidR="0070314F" w:rsidRDefault="0070314F" w:rsidP="00BC115E">
            <w:pPr>
              <w:jc w:val="center"/>
              <w:rPr>
                <w:szCs w:val="24"/>
              </w:rPr>
            </w:pPr>
            <w:r>
              <w:rPr>
                <w:szCs w:val="24"/>
              </w:rPr>
              <w:t>$3,</w:t>
            </w:r>
            <w:r w:rsidR="00BC115E">
              <w:rPr>
                <w:szCs w:val="24"/>
              </w:rPr>
              <w:t>563</w:t>
            </w:r>
          </w:p>
        </w:tc>
      </w:tr>
      <w:tr w:rsidR="0070314F" w:rsidTr="0070314F">
        <w:tc>
          <w:tcPr>
            <w:tcW w:w="2762" w:type="dxa"/>
          </w:tcPr>
          <w:p w:rsidR="0070314F" w:rsidRDefault="0070314F" w:rsidP="006E356F">
            <w:pPr>
              <w:jc w:val="both"/>
              <w:rPr>
                <w:szCs w:val="24"/>
              </w:rPr>
            </w:pPr>
            <w:r>
              <w:rPr>
                <w:szCs w:val="24"/>
              </w:rPr>
              <w:t>Interest Income</w:t>
            </w:r>
          </w:p>
        </w:tc>
        <w:tc>
          <w:tcPr>
            <w:tcW w:w="1735" w:type="dxa"/>
          </w:tcPr>
          <w:p w:rsidR="0070314F" w:rsidRDefault="0070314F" w:rsidP="006E356F">
            <w:pPr>
              <w:jc w:val="center"/>
              <w:rPr>
                <w:szCs w:val="24"/>
              </w:rPr>
            </w:pPr>
            <w:r>
              <w:rPr>
                <w:szCs w:val="24"/>
              </w:rPr>
              <w:t>$2,000</w:t>
            </w:r>
          </w:p>
        </w:tc>
        <w:tc>
          <w:tcPr>
            <w:tcW w:w="1735" w:type="dxa"/>
          </w:tcPr>
          <w:p w:rsidR="0070314F" w:rsidRDefault="0070314F" w:rsidP="00BC115E">
            <w:pPr>
              <w:jc w:val="center"/>
              <w:rPr>
                <w:szCs w:val="24"/>
              </w:rPr>
            </w:pPr>
            <w:r>
              <w:rPr>
                <w:szCs w:val="24"/>
              </w:rPr>
              <w:t>$</w:t>
            </w:r>
            <w:r w:rsidR="00BC115E">
              <w:rPr>
                <w:szCs w:val="24"/>
              </w:rPr>
              <w:t>833</w:t>
            </w:r>
          </w:p>
        </w:tc>
        <w:tc>
          <w:tcPr>
            <w:tcW w:w="1672" w:type="dxa"/>
          </w:tcPr>
          <w:p w:rsidR="0070314F" w:rsidRDefault="00F004A4" w:rsidP="00BC115E">
            <w:pPr>
              <w:jc w:val="center"/>
              <w:rPr>
                <w:szCs w:val="24"/>
              </w:rPr>
            </w:pPr>
            <w:r>
              <w:rPr>
                <w:szCs w:val="24"/>
              </w:rPr>
              <w:t>$</w:t>
            </w:r>
            <w:r w:rsidR="00BC115E">
              <w:rPr>
                <w:szCs w:val="24"/>
              </w:rPr>
              <w:t>597</w:t>
            </w:r>
          </w:p>
        </w:tc>
        <w:tc>
          <w:tcPr>
            <w:tcW w:w="1672" w:type="dxa"/>
          </w:tcPr>
          <w:p w:rsidR="0070314F" w:rsidRDefault="0070314F" w:rsidP="00BC115E">
            <w:pPr>
              <w:jc w:val="center"/>
              <w:rPr>
                <w:szCs w:val="24"/>
              </w:rPr>
            </w:pPr>
            <w:r>
              <w:rPr>
                <w:szCs w:val="24"/>
              </w:rPr>
              <w:t>(</w:t>
            </w:r>
            <w:r w:rsidR="00BC115E">
              <w:rPr>
                <w:szCs w:val="24"/>
              </w:rPr>
              <w:t>236</w:t>
            </w:r>
            <w:r>
              <w:rPr>
                <w:szCs w:val="24"/>
              </w:rPr>
              <w:t>)</w:t>
            </w:r>
          </w:p>
        </w:tc>
      </w:tr>
      <w:tr w:rsidR="0070314F" w:rsidTr="0070314F">
        <w:tc>
          <w:tcPr>
            <w:tcW w:w="2762" w:type="dxa"/>
          </w:tcPr>
          <w:p w:rsidR="0070314F" w:rsidRDefault="0070314F" w:rsidP="006E356F">
            <w:pPr>
              <w:jc w:val="both"/>
              <w:rPr>
                <w:szCs w:val="24"/>
              </w:rPr>
            </w:pPr>
          </w:p>
        </w:tc>
        <w:tc>
          <w:tcPr>
            <w:tcW w:w="1735" w:type="dxa"/>
          </w:tcPr>
          <w:p w:rsidR="0070314F" w:rsidRDefault="0070314F" w:rsidP="006E356F">
            <w:pPr>
              <w:jc w:val="center"/>
              <w:rPr>
                <w:szCs w:val="24"/>
              </w:rPr>
            </w:pPr>
          </w:p>
        </w:tc>
        <w:tc>
          <w:tcPr>
            <w:tcW w:w="1735" w:type="dxa"/>
          </w:tcPr>
          <w:p w:rsidR="0070314F" w:rsidRDefault="0070314F" w:rsidP="006E356F">
            <w:pPr>
              <w:jc w:val="center"/>
              <w:rPr>
                <w:szCs w:val="24"/>
              </w:rPr>
            </w:pPr>
          </w:p>
        </w:tc>
        <w:tc>
          <w:tcPr>
            <w:tcW w:w="1672" w:type="dxa"/>
          </w:tcPr>
          <w:p w:rsidR="0070314F" w:rsidRDefault="0070314F" w:rsidP="006E356F">
            <w:pPr>
              <w:jc w:val="center"/>
              <w:rPr>
                <w:szCs w:val="24"/>
              </w:rPr>
            </w:pPr>
          </w:p>
        </w:tc>
        <w:tc>
          <w:tcPr>
            <w:tcW w:w="1672" w:type="dxa"/>
          </w:tcPr>
          <w:p w:rsidR="0070314F" w:rsidRDefault="0070314F" w:rsidP="006E356F">
            <w:pPr>
              <w:jc w:val="center"/>
              <w:rPr>
                <w:szCs w:val="24"/>
              </w:rPr>
            </w:pPr>
          </w:p>
        </w:tc>
      </w:tr>
      <w:tr w:rsidR="0070314F" w:rsidTr="0070314F">
        <w:tc>
          <w:tcPr>
            <w:tcW w:w="2762" w:type="dxa"/>
          </w:tcPr>
          <w:p w:rsidR="0070314F" w:rsidRDefault="0070314F" w:rsidP="006E356F">
            <w:pPr>
              <w:jc w:val="both"/>
              <w:rPr>
                <w:szCs w:val="24"/>
              </w:rPr>
            </w:pPr>
            <w:r>
              <w:rPr>
                <w:szCs w:val="24"/>
              </w:rPr>
              <w:t>Total Revenue</w:t>
            </w:r>
          </w:p>
        </w:tc>
        <w:tc>
          <w:tcPr>
            <w:tcW w:w="1735" w:type="dxa"/>
          </w:tcPr>
          <w:p w:rsidR="0070314F" w:rsidRDefault="0070314F" w:rsidP="006E356F">
            <w:pPr>
              <w:jc w:val="center"/>
              <w:rPr>
                <w:szCs w:val="24"/>
              </w:rPr>
            </w:pPr>
            <w:r>
              <w:rPr>
                <w:szCs w:val="24"/>
              </w:rPr>
              <w:t>$84,200</w:t>
            </w:r>
          </w:p>
        </w:tc>
        <w:tc>
          <w:tcPr>
            <w:tcW w:w="1735" w:type="dxa"/>
          </w:tcPr>
          <w:p w:rsidR="0070314F" w:rsidRDefault="0070314F" w:rsidP="00BC115E">
            <w:pPr>
              <w:jc w:val="center"/>
              <w:rPr>
                <w:szCs w:val="24"/>
              </w:rPr>
            </w:pPr>
            <w:r>
              <w:rPr>
                <w:szCs w:val="24"/>
              </w:rPr>
              <w:t>$</w:t>
            </w:r>
            <w:r w:rsidR="00BC115E">
              <w:rPr>
                <w:szCs w:val="24"/>
              </w:rPr>
              <w:t>35</w:t>
            </w:r>
            <w:r>
              <w:rPr>
                <w:szCs w:val="24"/>
              </w:rPr>
              <w:t>,0</w:t>
            </w:r>
            <w:r w:rsidR="00BC115E">
              <w:rPr>
                <w:szCs w:val="24"/>
              </w:rPr>
              <w:t>83</w:t>
            </w:r>
          </w:p>
        </w:tc>
        <w:tc>
          <w:tcPr>
            <w:tcW w:w="1672" w:type="dxa"/>
          </w:tcPr>
          <w:p w:rsidR="0070314F" w:rsidRDefault="00F004A4" w:rsidP="00BC115E">
            <w:pPr>
              <w:jc w:val="center"/>
              <w:rPr>
                <w:szCs w:val="24"/>
              </w:rPr>
            </w:pPr>
            <w:r>
              <w:rPr>
                <w:szCs w:val="24"/>
              </w:rPr>
              <w:t>$</w:t>
            </w:r>
            <w:r w:rsidR="00BC115E">
              <w:rPr>
                <w:szCs w:val="24"/>
              </w:rPr>
              <w:t>2</w:t>
            </w:r>
            <w:r>
              <w:rPr>
                <w:szCs w:val="24"/>
              </w:rPr>
              <w:t>9,</w:t>
            </w:r>
            <w:r w:rsidR="00BC115E">
              <w:rPr>
                <w:szCs w:val="24"/>
              </w:rPr>
              <w:t>243</w:t>
            </w:r>
          </w:p>
        </w:tc>
        <w:tc>
          <w:tcPr>
            <w:tcW w:w="1672" w:type="dxa"/>
          </w:tcPr>
          <w:p w:rsidR="0070314F" w:rsidRDefault="00F004A4" w:rsidP="00BC115E">
            <w:pPr>
              <w:jc w:val="center"/>
              <w:rPr>
                <w:szCs w:val="24"/>
              </w:rPr>
            </w:pPr>
            <w:r>
              <w:rPr>
                <w:szCs w:val="24"/>
              </w:rPr>
              <w:t>(</w:t>
            </w:r>
            <w:r w:rsidR="0070314F">
              <w:rPr>
                <w:szCs w:val="24"/>
              </w:rPr>
              <w:t>$</w:t>
            </w:r>
            <w:r w:rsidR="00BC115E">
              <w:rPr>
                <w:szCs w:val="24"/>
              </w:rPr>
              <w:t>5</w:t>
            </w:r>
            <w:r w:rsidR="0070314F">
              <w:rPr>
                <w:szCs w:val="24"/>
              </w:rPr>
              <w:t>,8</w:t>
            </w:r>
            <w:r w:rsidR="00BC115E">
              <w:rPr>
                <w:szCs w:val="24"/>
              </w:rPr>
              <w:t>40</w:t>
            </w:r>
            <w:r>
              <w:rPr>
                <w:szCs w:val="24"/>
              </w:rPr>
              <w:t>)</w:t>
            </w:r>
          </w:p>
        </w:tc>
      </w:tr>
    </w:tbl>
    <w:p w:rsidR="0069743E" w:rsidRDefault="0069743E" w:rsidP="002968B6">
      <w:pPr>
        <w:rPr>
          <w:rFonts w:cs="Times New Roman"/>
          <w:szCs w:val="24"/>
        </w:rPr>
      </w:pPr>
    </w:p>
    <w:p w:rsidR="004950F0" w:rsidRPr="004950F0" w:rsidRDefault="004950F0" w:rsidP="002968B6">
      <w:pPr>
        <w:rPr>
          <w:rFonts w:cs="Times New Roman"/>
          <w:sz w:val="28"/>
          <w:szCs w:val="28"/>
        </w:rPr>
      </w:pPr>
      <w:r w:rsidRPr="004950F0">
        <w:rPr>
          <w:rFonts w:cs="Times New Roman"/>
          <w:sz w:val="28"/>
          <w:szCs w:val="28"/>
        </w:rPr>
        <w:t>The expenses were also very close to budget.</w:t>
      </w:r>
    </w:p>
    <w:p w:rsidR="004950F0" w:rsidRDefault="004950F0" w:rsidP="002968B6">
      <w:pPr>
        <w:rPr>
          <w:rFonts w:cs="Times New Roman"/>
          <w:szCs w:val="24"/>
        </w:rPr>
      </w:pPr>
    </w:p>
    <w:tbl>
      <w:tblPr>
        <w:tblStyle w:val="TableGrid"/>
        <w:tblW w:w="0" w:type="auto"/>
        <w:tblLook w:val="04A0" w:firstRow="1" w:lastRow="0" w:firstColumn="1" w:lastColumn="0" w:noHBand="0" w:noVBand="1"/>
      </w:tblPr>
      <w:tblGrid>
        <w:gridCol w:w="2703"/>
        <w:gridCol w:w="1791"/>
        <w:gridCol w:w="1702"/>
        <w:gridCol w:w="1690"/>
        <w:gridCol w:w="1690"/>
      </w:tblGrid>
      <w:tr w:rsidR="0070314F" w:rsidTr="0070314F">
        <w:tc>
          <w:tcPr>
            <w:tcW w:w="2703" w:type="dxa"/>
          </w:tcPr>
          <w:p w:rsidR="0070314F" w:rsidRPr="00C250C3" w:rsidRDefault="0070314F" w:rsidP="006E356F">
            <w:pPr>
              <w:jc w:val="both"/>
              <w:rPr>
                <w:b/>
                <w:szCs w:val="24"/>
              </w:rPr>
            </w:pPr>
            <w:r w:rsidRPr="00C250C3">
              <w:rPr>
                <w:b/>
                <w:szCs w:val="24"/>
              </w:rPr>
              <w:t>EXPENSES</w:t>
            </w:r>
          </w:p>
        </w:tc>
        <w:tc>
          <w:tcPr>
            <w:tcW w:w="1791" w:type="dxa"/>
            <w:vAlign w:val="center"/>
          </w:tcPr>
          <w:p w:rsidR="0070314F" w:rsidRPr="00C250C3" w:rsidRDefault="0070314F" w:rsidP="0070314F">
            <w:pPr>
              <w:jc w:val="center"/>
              <w:rPr>
                <w:b/>
                <w:szCs w:val="24"/>
              </w:rPr>
            </w:pPr>
            <w:r w:rsidRPr="00C250C3">
              <w:rPr>
                <w:b/>
                <w:szCs w:val="24"/>
              </w:rPr>
              <w:t>2016</w:t>
            </w:r>
          </w:p>
        </w:tc>
        <w:tc>
          <w:tcPr>
            <w:tcW w:w="1702" w:type="dxa"/>
          </w:tcPr>
          <w:p w:rsidR="0070314F" w:rsidRDefault="0070314F" w:rsidP="006E356F">
            <w:pPr>
              <w:jc w:val="center"/>
              <w:rPr>
                <w:b/>
                <w:szCs w:val="24"/>
              </w:rPr>
            </w:pPr>
            <w:r>
              <w:rPr>
                <w:b/>
                <w:szCs w:val="24"/>
              </w:rPr>
              <w:t>Budget</w:t>
            </w:r>
          </w:p>
          <w:p w:rsidR="0070314F" w:rsidRPr="00C250C3" w:rsidRDefault="00F004A4" w:rsidP="00F004A4">
            <w:pPr>
              <w:jc w:val="center"/>
              <w:rPr>
                <w:b/>
                <w:szCs w:val="24"/>
              </w:rPr>
            </w:pPr>
            <w:r>
              <w:rPr>
                <w:b/>
                <w:szCs w:val="24"/>
              </w:rPr>
              <w:t>4</w:t>
            </w:r>
            <w:r w:rsidR="0070314F">
              <w:rPr>
                <w:b/>
                <w:szCs w:val="24"/>
              </w:rPr>
              <w:t xml:space="preserve"> Months</w:t>
            </w:r>
          </w:p>
        </w:tc>
        <w:tc>
          <w:tcPr>
            <w:tcW w:w="1690" w:type="dxa"/>
          </w:tcPr>
          <w:p w:rsidR="0070314F" w:rsidRDefault="0070314F" w:rsidP="006E356F">
            <w:pPr>
              <w:jc w:val="center"/>
              <w:rPr>
                <w:b/>
                <w:szCs w:val="24"/>
              </w:rPr>
            </w:pPr>
            <w:r>
              <w:rPr>
                <w:b/>
                <w:szCs w:val="24"/>
              </w:rPr>
              <w:t>Actual</w:t>
            </w:r>
          </w:p>
          <w:p w:rsidR="0070314F" w:rsidRPr="00C250C3" w:rsidRDefault="00F004A4" w:rsidP="00F004A4">
            <w:pPr>
              <w:jc w:val="center"/>
              <w:rPr>
                <w:b/>
                <w:szCs w:val="24"/>
              </w:rPr>
            </w:pPr>
            <w:r>
              <w:rPr>
                <w:b/>
                <w:szCs w:val="24"/>
              </w:rPr>
              <w:t>4</w:t>
            </w:r>
            <w:r w:rsidR="0070314F">
              <w:rPr>
                <w:b/>
                <w:szCs w:val="24"/>
              </w:rPr>
              <w:t>/</w:t>
            </w:r>
            <w:r>
              <w:rPr>
                <w:b/>
                <w:szCs w:val="24"/>
              </w:rPr>
              <w:t>30</w:t>
            </w:r>
            <w:r w:rsidR="0070314F">
              <w:rPr>
                <w:b/>
                <w:szCs w:val="24"/>
              </w:rPr>
              <w:t>/16</w:t>
            </w:r>
          </w:p>
        </w:tc>
        <w:tc>
          <w:tcPr>
            <w:tcW w:w="1690" w:type="dxa"/>
            <w:vAlign w:val="bottom"/>
          </w:tcPr>
          <w:p w:rsidR="0070314F" w:rsidRPr="00C250C3" w:rsidRDefault="0070314F" w:rsidP="0070314F">
            <w:pPr>
              <w:jc w:val="center"/>
              <w:rPr>
                <w:b/>
                <w:szCs w:val="24"/>
              </w:rPr>
            </w:pPr>
            <w:r>
              <w:rPr>
                <w:b/>
                <w:szCs w:val="24"/>
              </w:rPr>
              <w:t>Variance</w:t>
            </w:r>
          </w:p>
        </w:tc>
      </w:tr>
      <w:tr w:rsidR="0070314F" w:rsidTr="0070314F">
        <w:tc>
          <w:tcPr>
            <w:tcW w:w="2703" w:type="dxa"/>
          </w:tcPr>
          <w:p w:rsidR="0070314F" w:rsidRDefault="0070314F" w:rsidP="006E356F">
            <w:pPr>
              <w:jc w:val="both"/>
              <w:rPr>
                <w:szCs w:val="24"/>
              </w:rPr>
            </w:pPr>
            <w:r>
              <w:rPr>
                <w:szCs w:val="24"/>
              </w:rPr>
              <w:t>Monthly Meetings</w:t>
            </w:r>
          </w:p>
        </w:tc>
        <w:tc>
          <w:tcPr>
            <w:tcW w:w="1791" w:type="dxa"/>
          </w:tcPr>
          <w:p w:rsidR="0070314F" w:rsidRDefault="0070314F" w:rsidP="006E356F">
            <w:pPr>
              <w:jc w:val="center"/>
              <w:rPr>
                <w:szCs w:val="24"/>
              </w:rPr>
            </w:pPr>
            <w:r>
              <w:rPr>
                <w:szCs w:val="24"/>
              </w:rPr>
              <w:t>$3,000</w:t>
            </w:r>
          </w:p>
        </w:tc>
        <w:tc>
          <w:tcPr>
            <w:tcW w:w="1702" w:type="dxa"/>
          </w:tcPr>
          <w:p w:rsidR="0070314F" w:rsidRDefault="0092188F" w:rsidP="00BC115E">
            <w:pPr>
              <w:jc w:val="center"/>
              <w:rPr>
                <w:szCs w:val="24"/>
              </w:rPr>
            </w:pPr>
            <w:r>
              <w:rPr>
                <w:szCs w:val="24"/>
              </w:rPr>
              <w:t>$</w:t>
            </w:r>
            <w:r w:rsidR="00F004A4">
              <w:rPr>
                <w:szCs w:val="24"/>
              </w:rPr>
              <w:t>1,</w:t>
            </w:r>
            <w:r w:rsidR="00BC115E">
              <w:rPr>
                <w:szCs w:val="24"/>
              </w:rPr>
              <w:t>250</w:t>
            </w:r>
          </w:p>
        </w:tc>
        <w:tc>
          <w:tcPr>
            <w:tcW w:w="1690" w:type="dxa"/>
          </w:tcPr>
          <w:p w:rsidR="0070314F" w:rsidRDefault="00F004A4" w:rsidP="006E356F">
            <w:pPr>
              <w:jc w:val="center"/>
              <w:rPr>
                <w:szCs w:val="24"/>
              </w:rPr>
            </w:pPr>
            <w:r>
              <w:rPr>
                <w:szCs w:val="24"/>
              </w:rPr>
              <w:t>1,248</w:t>
            </w:r>
          </w:p>
        </w:tc>
        <w:tc>
          <w:tcPr>
            <w:tcW w:w="1690" w:type="dxa"/>
          </w:tcPr>
          <w:p w:rsidR="0070314F" w:rsidRDefault="00585833" w:rsidP="00E45339">
            <w:pPr>
              <w:jc w:val="center"/>
              <w:rPr>
                <w:szCs w:val="24"/>
              </w:rPr>
            </w:pPr>
            <w:r>
              <w:rPr>
                <w:szCs w:val="24"/>
              </w:rPr>
              <w:t>(</w:t>
            </w:r>
            <w:r w:rsidR="0070314F">
              <w:rPr>
                <w:szCs w:val="24"/>
              </w:rPr>
              <w:t>$</w:t>
            </w:r>
            <w:r>
              <w:rPr>
                <w:szCs w:val="24"/>
              </w:rPr>
              <w:t>2)</w:t>
            </w:r>
          </w:p>
        </w:tc>
      </w:tr>
      <w:tr w:rsidR="0070314F" w:rsidTr="0070314F">
        <w:tc>
          <w:tcPr>
            <w:tcW w:w="2703" w:type="dxa"/>
          </w:tcPr>
          <w:p w:rsidR="0070314F" w:rsidRDefault="0070314F" w:rsidP="006E356F">
            <w:pPr>
              <w:jc w:val="both"/>
              <w:rPr>
                <w:szCs w:val="24"/>
              </w:rPr>
            </w:pPr>
            <w:r>
              <w:rPr>
                <w:szCs w:val="24"/>
              </w:rPr>
              <w:t>Newsletter</w:t>
            </w:r>
          </w:p>
        </w:tc>
        <w:tc>
          <w:tcPr>
            <w:tcW w:w="1791" w:type="dxa"/>
          </w:tcPr>
          <w:p w:rsidR="0070314F" w:rsidRDefault="0070314F" w:rsidP="006E356F">
            <w:pPr>
              <w:jc w:val="center"/>
              <w:rPr>
                <w:szCs w:val="24"/>
              </w:rPr>
            </w:pPr>
            <w:r>
              <w:rPr>
                <w:szCs w:val="24"/>
              </w:rPr>
              <w:t>$3,000</w:t>
            </w:r>
          </w:p>
        </w:tc>
        <w:tc>
          <w:tcPr>
            <w:tcW w:w="1702" w:type="dxa"/>
          </w:tcPr>
          <w:p w:rsidR="0070314F" w:rsidRDefault="0092188F" w:rsidP="00BC115E">
            <w:pPr>
              <w:jc w:val="center"/>
              <w:rPr>
                <w:szCs w:val="24"/>
              </w:rPr>
            </w:pPr>
            <w:r>
              <w:rPr>
                <w:szCs w:val="24"/>
              </w:rPr>
              <w:t>$</w:t>
            </w:r>
            <w:r w:rsidR="00F004A4">
              <w:rPr>
                <w:szCs w:val="24"/>
              </w:rPr>
              <w:t>1,</w:t>
            </w:r>
            <w:r w:rsidR="00BC115E">
              <w:rPr>
                <w:szCs w:val="24"/>
              </w:rPr>
              <w:t>250</w:t>
            </w:r>
          </w:p>
        </w:tc>
        <w:tc>
          <w:tcPr>
            <w:tcW w:w="1690" w:type="dxa"/>
          </w:tcPr>
          <w:p w:rsidR="0070314F" w:rsidRDefault="00F004A4" w:rsidP="006E356F">
            <w:pPr>
              <w:jc w:val="center"/>
              <w:rPr>
                <w:szCs w:val="24"/>
              </w:rPr>
            </w:pPr>
            <w:r>
              <w:rPr>
                <w:szCs w:val="24"/>
              </w:rPr>
              <w:t>2,327</w:t>
            </w:r>
          </w:p>
        </w:tc>
        <w:tc>
          <w:tcPr>
            <w:tcW w:w="1690" w:type="dxa"/>
          </w:tcPr>
          <w:p w:rsidR="0070314F" w:rsidRDefault="0070314F" w:rsidP="00E45339">
            <w:pPr>
              <w:jc w:val="center"/>
              <w:rPr>
                <w:szCs w:val="24"/>
              </w:rPr>
            </w:pPr>
            <w:r>
              <w:rPr>
                <w:szCs w:val="24"/>
              </w:rPr>
              <w:t>($1,</w:t>
            </w:r>
            <w:r w:rsidR="00E45339">
              <w:rPr>
                <w:szCs w:val="24"/>
              </w:rPr>
              <w:t>07</w:t>
            </w:r>
            <w:r w:rsidR="00585833">
              <w:rPr>
                <w:szCs w:val="24"/>
              </w:rPr>
              <w:t>7</w:t>
            </w:r>
            <w:r>
              <w:rPr>
                <w:szCs w:val="24"/>
              </w:rPr>
              <w:t>)</w:t>
            </w:r>
          </w:p>
        </w:tc>
      </w:tr>
      <w:tr w:rsidR="0070314F" w:rsidTr="0070314F">
        <w:tc>
          <w:tcPr>
            <w:tcW w:w="2703" w:type="dxa"/>
          </w:tcPr>
          <w:p w:rsidR="0070314F" w:rsidRDefault="0070314F" w:rsidP="006E356F">
            <w:pPr>
              <w:jc w:val="both"/>
              <w:rPr>
                <w:szCs w:val="24"/>
              </w:rPr>
            </w:pPr>
            <w:r>
              <w:rPr>
                <w:szCs w:val="24"/>
              </w:rPr>
              <w:t>Website</w:t>
            </w:r>
          </w:p>
        </w:tc>
        <w:tc>
          <w:tcPr>
            <w:tcW w:w="1791" w:type="dxa"/>
          </w:tcPr>
          <w:p w:rsidR="0070314F" w:rsidRDefault="0070314F" w:rsidP="006E356F">
            <w:pPr>
              <w:jc w:val="center"/>
              <w:rPr>
                <w:szCs w:val="24"/>
              </w:rPr>
            </w:pPr>
            <w:r>
              <w:rPr>
                <w:szCs w:val="24"/>
              </w:rPr>
              <w:t>$300</w:t>
            </w:r>
          </w:p>
        </w:tc>
        <w:tc>
          <w:tcPr>
            <w:tcW w:w="1702" w:type="dxa"/>
          </w:tcPr>
          <w:p w:rsidR="0070314F" w:rsidRDefault="0092188F" w:rsidP="00BC115E">
            <w:pPr>
              <w:jc w:val="center"/>
              <w:rPr>
                <w:szCs w:val="24"/>
              </w:rPr>
            </w:pPr>
            <w:r>
              <w:rPr>
                <w:szCs w:val="24"/>
              </w:rPr>
              <w:t>$</w:t>
            </w:r>
            <w:r w:rsidR="00F004A4">
              <w:rPr>
                <w:szCs w:val="24"/>
              </w:rPr>
              <w:t>1</w:t>
            </w:r>
            <w:r w:rsidR="00BC115E">
              <w:rPr>
                <w:szCs w:val="24"/>
              </w:rPr>
              <w:t>25</w:t>
            </w:r>
          </w:p>
        </w:tc>
        <w:tc>
          <w:tcPr>
            <w:tcW w:w="1690" w:type="dxa"/>
          </w:tcPr>
          <w:p w:rsidR="0070314F" w:rsidRDefault="00F004A4" w:rsidP="006E356F">
            <w:pPr>
              <w:jc w:val="center"/>
              <w:rPr>
                <w:szCs w:val="24"/>
              </w:rPr>
            </w:pPr>
            <w:r>
              <w:rPr>
                <w:szCs w:val="24"/>
              </w:rPr>
              <w:t>401</w:t>
            </w:r>
          </w:p>
        </w:tc>
        <w:tc>
          <w:tcPr>
            <w:tcW w:w="1690" w:type="dxa"/>
          </w:tcPr>
          <w:p w:rsidR="0070314F" w:rsidRDefault="00585833" w:rsidP="00E45339">
            <w:pPr>
              <w:jc w:val="center"/>
              <w:rPr>
                <w:szCs w:val="24"/>
              </w:rPr>
            </w:pPr>
            <w:r>
              <w:rPr>
                <w:szCs w:val="24"/>
              </w:rPr>
              <w:t>($</w:t>
            </w:r>
            <w:r w:rsidR="00E45339">
              <w:rPr>
                <w:szCs w:val="24"/>
              </w:rPr>
              <w:t>276</w:t>
            </w:r>
            <w:r>
              <w:rPr>
                <w:szCs w:val="24"/>
              </w:rPr>
              <w:t>)</w:t>
            </w:r>
          </w:p>
        </w:tc>
      </w:tr>
      <w:tr w:rsidR="0070314F" w:rsidTr="0070314F">
        <w:tc>
          <w:tcPr>
            <w:tcW w:w="2703" w:type="dxa"/>
          </w:tcPr>
          <w:p w:rsidR="0070314F" w:rsidRDefault="0070314F" w:rsidP="006E356F">
            <w:pPr>
              <w:jc w:val="both"/>
              <w:rPr>
                <w:szCs w:val="24"/>
              </w:rPr>
            </w:pPr>
            <w:r>
              <w:rPr>
                <w:szCs w:val="24"/>
              </w:rPr>
              <w:t>Service Officer</w:t>
            </w:r>
          </w:p>
        </w:tc>
        <w:tc>
          <w:tcPr>
            <w:tcW w:w="1791" w:type="dxa"/>
          </w:tcPr>
          <w:p w:rsidR="0070314F" w:rsidRDefault="0070314F" w:rsidP="006E356F">
            <w:pPr>
              <w:jc w:val="center"/>
              <w:rPr>
                <w:szCs w:val="24"/>
              </w:rPr>
            </w:pPr>
            <w:r>
              <w:rPr>
                <w:szCs w:val="24"/>
              </w:rPr>
              <w:t>$30,000</w:t>
            </w:r>
          </w:p>
        </w:tc>
        <w:tc>
          <w:tcPr>
            <w:tcW w:w="1702" w:type="dxa"/>
          </w:tcPr>
          <w:p w:rsidR="0070314F" w:rsidRDefault="0092188F" w:rsidP="00BC115E">
            <w:pPr>
              <w:jc w:val="center"/>
              <w:rPr>
                <w:szCs w:val="24"/>
              </w:rPr>
            </w:pPr>
            <w:r>
              <w:rPr>
                <w:szCs w:val="24"/>
              </w:rPr>
              <w:t>$</w:t>
            </w:r>
            <w:r w:rsidR="00F004A4">
              <w:rPr>
                <w:szCs w:val="24"/>
              </w:rPr>
              <w:t>1</w:t>
            </w:r>
            <w:r w:rsidR="00BC115E">
              <w:rPr>
                <w:szCs w:val="24"/>
              </w:rPr>
              <w:t>2</w:t>
            </w:r>
            <w:r w:rsidR="0070314F">
              <w:rPr>
                <w:szCs w:val="24"/>
              </w:rPr>
              <w:t>,</w:t>
            </w:r>
            <w:r w:rsidR="00BC115E">
              <w:rPr>
                <w:szCs w:val="24"/>
              </w:rPr>
              <w:t>5</w:t>
            </w:r>
            <w:r w:rsidR="0070314F">
              <w:rPr>
                <w:szCs w:val="24"/>
              </w:rPr>
              <w:t>00</w:t>
            </w:r>
          </w:p>
        </w:tc>
        <w:tc>
          <w:tcPr>
            <w:tcW w:w="1690" w:type="dxa"/>
          </w:tcPr>
          <w:p w:rsidR="0070314F" w:rsidRDefault="00F004A4" w:rsidP="00E45339">
            <w:pPr>
              <w:jc w:val="center"/>
              <w:rPr>
                <w:szCs w:val="24"/>
              </w:rPr>
            </w:pPr>
            <w:r>
              <w:rPr>
                <w:szCs w:val="24"/>
              </w:rPr>
              <w:t>1</w:t>
            </w:r>
            <w:r w:rsidR="00E45339">
              <w:rPr>
                <w:szCs w:val="24"/>
              </w:rPr>
              <w:t>2</w:t>
            </w:r>
            <w:r w:rsidR="0092188F">
              <w:rPr>
                <w:szCs w:val="24"/>
              </w:rPr>
              <w:t>,</w:t>
            </w:r>
            <w:r w:rsidR="00E45339">
              <w:rPr>
                <w:szCs w:val="24"/>
              </w:rPr>
              <w:t>5</w:t>
            </w:r>
            <w:r w:rsidR="0092188F">
              <w:rPr>
                <w:szCs w:val="24"/>
              </w:rPr>
              <w:t>00</w:t>
            </w:r>
          </w:p>
        </w:tc>
        <w:tc>
          <w:tcPr>
            <w:tcW w:w="1690" w:type="dxa"/>
          </w:tcPr>
          <w:p w:rsidR="0070314F" w:rsidRDefault="0070314F" w:rsidP="006E356F">
            <w:pPr>
              <w:jc w:val="center"/>
              <w:rPr>
                <w:szCs w:val="24"/>
              </w:rPr>
            </w:pPr>
          </w:p>
        </w:tc>
      </w:tr>
      <w:tr w:rsidR="0070314F" w:rsidTr="0070314F">
        <w:tc>
          <w:tcPr>
            <w:tcW w:w="2703" w:type="dxa"/>
          </w:tcPr>
          <w:p w:rsidR="0070314F" w:rsidRDefault="0070314F" w:rsidP="006E356F">
            <w:pPr>
              <w:jc w:val="both"/>
              <w:rPr>
                <w:szCs w:val="24"/>
              </w:rPr>
            </w:pPr>
            <w:r>
              <w:rPr>
                <w:szCs w:val="24"/>
              </w:rPr>
              <w:t>Legal Fees</w:t>
            </w:r>
          </w:p>
        </w:tc>
        <w:tc>
          <w:tcPr>
            <w:tcW w:w="1791" w:type="dxa"/>
          </w:tcPr>
          <w:p w:rsidR="0070314F" w:rsidRDefault="0070314F" w:rsidP="006E356F">
            <w:pPr>
              <w:jc w:val="center"/>
              <w:rPr>
                <w:szCs w:val="24"/>
              </w:rPr>
            </w:pPr>
            <w:r>
              <w:rPr>
                <w:szCs w:val="24"/>
              </w:rPr>
              <w:t>$8,000*</w:t>
            </w:r>
          </w:p>
        </w:tc>
        <w:tc>
          <w:tcPr>
            <w:tcW w:w="1702" w:type="dxa"/>
          </w:tcPr>
          <w:p w:rsidR="0070314F" w:rsidRDefault="0092188F" w:rsidP="00BC115E">
            <w:pPr>
              <w:jc w:val="center"/>
              <w:rPr>
                <w:szCs w:val="24"/>
              </w:rPr>
            </w:pPr>
            <w:r>
              <w:rPr>
                <w:szCs w:val="24"/>
              </w:rPr>
              <w:t>$</w:t>
            </w:r>
            <w:r w:rsidR="00BC115E">
              <w:rPr>
                <w:szCs w:val="24"/>
              </w:rPr>
              <w:t>3</w:t>
            </w:r>
            <w:r w:rsidR="0070314F">
              <w:rPr>
                <w:szCs w:val="24"/>
              </w:rPr>
              <w:t>,</w:t>
            </w:r>
            <w:r w:rsidR="00BC115E">
              <w:rPr>
                <w:szCs w:val="24"/>
              </w:rPr>
              <w:t>333</w:t>
            </w:r>
          </w:p>
        </w:tc>
        <w:tc>
          <w:tcPr>
            <w:tcW w:w="1690" w:type="dxa"/>
          </w:tcPr>
          <w:p w:rsidR="0070314F" w:rsidRDefault="0092188F" w:rsidP="006E356F">
            <w:pPr>
              <w:jc w:val="center"/>
              <w:rPr>
                <w:szCs w:val="24"/>
              </w:rPr>
            </w:pPr>
            <w:r>
              <w:rPr>
                <w:szCs w:val="24"/>
              </w:rPr>
              <w:t>156</w:t>
            </w:r>
          </w:p>
        </w:tc>
        <w:tc>
          <w:tcPr>
            <w:tcW w:w="1690" w:type="dxa"/>
          </w:tcPr>
          <w:p w:rsidR="0070314F" w:rsidRDefault="00E45339" w:rsidP="00E45339">
            <w:pPr>
              <w:jc w:val="center"/>
              <w:rPr>
                <w:szCs w:val="24"/>
              </w:rPr>
            </w:pPr>
            <w:r>
              <w:rPr>
                <w:szCs w:val="24"/>
              </w:rPr>
              <w:t>3</w:t>
            </w:r>
            <w:r w:rsidR="00585833">
              <w:rPr>
                <w:szCs w:val="24"/>
              </w:rPr>
              <w:t>,1</w:t>
            </w:r>
            <w:r>
              <w:rPr>
                <w:szCs w:val="24"/>
              </w:rPr>
              <w:t>77</w:t>
            </w:r>
          </w:p>
        </w:tc>
      </w:tr>
      <w:tr w:rsidR="0070314F" w:rsidTr="0070314F">
        <w:tc>
          <w:tcPr>
            <w:tcW w:w="2703" w:type="dxa"/>
          </w:tcPr>
          <w:p w:rsidR="0070314F" w:rsidRDefault="0070314F" w:rsidP="006E356F">
            <w:pPr>
              <w:jc w:val="both"/>
              <w:rPr>
                <w:szCs w:val="24"/>
              </w:rPr>
            </w:pPr>
            <w:r>
              <w:rPr>
                <w:szCs w:val="24"/>
              </w:rPr>
              <w:t>Legislative Conference</w:t>
            </w:r>
          </w:p>
        </w:tc>
        <w:tc>
          <w:tcPr>
            <w:tcW w:w="1791" w:type="dxa"/>
          </w:tcPr>
          <w:p w:rsidR="0070314F" w:rsidRDefault="0070314F" w:rsidP="006E356F">
            <w:pPr>
              <w:jc w:val="center"/>
              <w:rPr>
                <w:szCs w:val="24"/>
              </w:rPr>
            </w:pPr>
            <w:r>
              <w:rPr>
                <w:szCs w:val="24"/>
              </w:rPr>
              <w:t>$7,500</w:t>
            </w:r>
          </w:p>
        </w:tc>
        <w:tc>
          <w:tcPr>
            <w:tcW w:w="1702" w:type="dxa"/>
          </w:tcPr>
          <w:p w:rsidR="0070314F" w:rsidRDefault="0092188F" w:rsidP="00BC115E">
            <w:pPr>
              <w:jc w:val="center"/>
              <w:rPr>
                <w:szCs w:val="24"/>
              </w:rPr>
            </w:pPr>
            <w:r>
              <w:rPr>
                <w:szCs w:val="24"/>
              </w:rPr>
              <w:t>$</w:t>
            </w:r>
            <w:r w:rsidR="00BC115E">
              <w:rPr>
                <w:szCs w:val="24"/>
              </w:rPr>
              <w:t>3</w:t>
            </w:r>
            <w:r w:rsidR="00F004A4">
              <w:rPr>
                <w:szCs w:val="24"/>
              </w:rPr>
              <w:t>,</w:t>
            </w:r>
            <w:r w:rsidR="00BC115E">
              <w:rPr>
                <w:szCs w:val="24"/>
              </w:rPr>
              <w:t>12</w:t>
            </w:r>
            <w:r w:rsidR="0070314F">
              <w:rPr>
                <w:szCs w:val="24"/>
              </w:rPr>
              <w:t>5</w:t>
            </w:r>
          </w:p>
        </w:tc>
        <w:tc>
          <w:tcPr>
            <w:tcW w:w="1690" w:type="dxa"/>
          </w:tcPr>
          <w:p w:rsidR="0070314F" w:rsidRDefault="00F004A4" w:rsidP="006E356F">
            <w:pPr>
              <w:jc w:val="center"/>
              <w:rPr>
                <w:szCs w:val="24"/>
              </w:rPr>
            </w:pPr>
            <w:r>
              <w:rPr>
                <w:szCs w:val="24"/>
              </w:rPr>
              <w:t>1,311</w:t>
            </w:r>
          </w:p>
        </w:tc>
        <w:tc>
          <w:tcPr>
            <w:tcW w:w="1690" w:type="dxa"/>
          </w:tcPr>
          <w:p w:rsidR="0070314F" w:rsidRDefault="00585833" w:rsidP="00E45339">
            <w:pPr>
              <w:jc w:val="center"/>
              <w:rPr>
                <w:szCs w:val="24"/>
              </w:rPr>
            </w:pPr>
            <w:r>
              <w:rPr>
                <w:szCs w:val="24"/>
              </w:rPr>
              <w:t>$1,8</w:t>
            </w:r>
            <w:r w:rsidR="00E45339">
              <w:rPr>
                <w:szCs w:val="24"/>
              </w:rPr>
              <w:t>14</w:t>
            </w:r>
          </w:p>
        </w:tc>
      </w:tr>
      <w:tr w:rsidR="0070314F" w:rsidTr="0070314F">
        <w:tc>
          <w:tcPr>
            <w:tcW w:w="2703" w:type="dxa"/>
          </w:tcPr>
          <w:p w:rsidR="0070314F" w:rsidRDefault="0070314F" w:rsidP="006E356F">
            <w:pPr>
              <w:jc w:val="both"/>
              <w:rPr>
                <w:szCs w:val="24"/>
              </w:rPr>
            </w:pPr>
            <w:r>
              <w:rPr>
                <w:szCs w:val="24"/>
              </w:rPr>
              <w:t>Administrative Expenses</w:t>
            </w:r>
          </w:p>
        </w:tc>
        <w:tc>
          <w:tcPr>
            <w:tcW w:w="1791" w:type="dxa"/>
          </w:tcPr>
          <w:p w:rsidR="0070314F" w:rsidRDefault="0070314F" w:rsidP="006E356F">
            <w:pPr>
              <w:jc w:val="center"/>
              <w:rPr>
                <w:szCs w:val="24"/>
              </w:rPr>
            </w:pPr>
            <w:r>
              <w:rPr>
                <w:szCs w:val="24"/>
              </w:rPr>
              <w:t>$10,000</w:t>
            </w:r>
          </w:p>
        </w:tc>
        <w:tc>
          <w:tcPr>
            <w:tcW w:w="1702" w:type="dxa"/>
          </w:tcPr>
          <w:p w:rsidR="0070314F" w:rsidRDefault="00F004A4" w:rsidP="00E45339">
            <w:pPr>
              <w:jc w:val="center"/>
              <w:rPr>
                <w:szCs w:val="24"/>
              </w:rPr>
            </w:pPr>
            <w:r>
              <w:rPr>
                <w:szCs w:val="24"/>
              </w:rPr>
              <w:t>$</w:t>
            </w:r>
            <w:r w:rsidR="00E45339">
              <w:rPr>
                <w:szCs w:val="24"/>
              </w:rPr>
              <w:t>4</w:t>
            </w:r>
            <w:r>
              <w:rPr>
                <w:szCs w:val="24"/>
              </w:rPr>
              <w:t>,</w:t>
            </w:r>
            <w:r w:rsidR="00E45339">
              <w:rPr>
                <w:szCs w:val="24"/>
              </w:rPr>
              <w:t>167</w:t>
            </w:r>
          </w:p>
        </w:tc>
        <w:tc>
          <w:tcPr>
            <w:tcW w:w="1690" w:type="dxa"/>
          </w:tcPr>
          <w:p w:rsidR="0070314F" w:rsidRDefault="00F004A4" w:rsidP="006E356F">
            <w:pPr>
              <w:jc w:val="center"/>
              <w:rPr>
                <w:szCs w:val="24"/>
              </w:rPr>
            </w:pPr>
            <w:r>
              <w:rPr>
                <w:szCs w:val="24"/>
              </w:rPr>
              <w:t>2,726</w:t>
            </w:r>
          </w:p>
        </w:tc>
        <w:tc>
          <w:tcPr>
            <w:tcW w:w="1690" w:type="dxa"/>
          </w:tcPr>
          <w:p w:rsidR="0070314F" w:rsidRDefault="00585833" w:rsidP="00E45339">
            <w:pPr>
              <w:jc w:val="center"/>
              <w:rPr>
                <w:szCs w:val="24"/>
              </w:rPr>
            </w:pPr>
            <w:r>
              <w:rPr>
                <w:szCs w:val="24"/>
              </w:rPr>
              <w:t>$</w:t>
            </w:r>
            <w:r w:rsidR="00E45339">
              <w:rPr>
                <w:szCs w:val="24"/>
              </w:rPr>
              <w:t>1,441</w:t>
            </w:r>
          </w:p>
        </w:tc>
      </w:tr>
      <w:tr w:rsidR="0070314F" w:rsidTr="0070314F">
        <w:tc>
          <w:tcPr>
            <w:tcW w:w="2703" w:type="dxa"/>
          </w:tcPr>
          <w:p w:rsidR="0070314F" w:rsidRDefault="0070314F" w:rsidP="006E356F">
            <w:pPr>
              <w:jc w:val="both"/>
              <w:rPr>
                <w:szCs w:val="24"/>
              </w:rPr>
            </w:pPr>
            <w:r>
              <w:rPr>
                <w:szCs w:val="24"/>
              </w:rPr>
              <w:t>Audit</w:t>
            </w:r>
          </w:p>
        </w:tc>
        <w:tc>
          <w:tcPr>
            <w:tcW w:w="1791" w:type="dxa"/>
          </w:tcPr>
          <w:p w:rsidR="0070314F" w:rsidRDefault="0070314F" w:rsidP="006E356F">
            <w:pPr>
              <w:jc w:val="center"/>
              <w:rPr>
                <w:szCs w:val="24"/>
              </w:rPr>
            </w:pPr>
            <w:r w:rsidRPr="00C250C3">
              <w:rPr>
                <w:szCs w:val="24"/>
              </w:rPr>
              <w:t>$</w:t>
            </w:r>
            <w:r>
              <w:rPr>
                <w:szCs w:val="24"/>
              </w:rPr>
              <w:t>800</w:t>
            </w:r>
          </w:p>
        </w:tc>
        <w:tc>
          <w:tcPr>
            <w:tcW w:w="1702" w:type="dxa"/>
          </w:tcPr>
          <w:p w:rsidR="0070314F" w:rsidRDefault="00E45339" w:rsidP="00F004A4">
            <w:pPr>
              <w:jc w:val="center"/>
              <w:rPr>
                <w:szCs w:val="24"/>
              </w:rPr>
            </w:pPr>
            <w:r>
              <w:rPr>
                <w:szCs w:val="24"/>
              </w:rPr>
              <w:t>333</w:t>
            </w:r>
          </w:p>
        </w:tc>
        <w:tc>
          <w:tcPr>
            <w:tcW w:w="1690" w:type="dxa"/>
          </w:tcPr>
          <w:p w:rsidR="0070314F" w:rsidRDefault="0070314F" w:rsidP="006E356F">
            <w:pPr>
              <w:jc w:val="center"/>
              <w:rPr>
                <w:szCs w:val="24"/>
              </w:rPr>
            </w:pPr>
          </w:p>
        </w:tc>
        <w:tc>
          <w:tcPr>
            <w:tcW w:w="1690" w:type="dxa"/>
          </w:tcPr>
          <w:p w:rsidR="0070314F" w:rsidRDefault="00585833" w:rsidP="00E45339">
            <w:pPr>
              <w:jc w:val="center"/>
              <w:rPr>
                <w:szCs w:val="24"/>
              </w:rPr>
            </w:pPr>
            <w:r>
              <w:rPr>
                <w:szCs w:val="24"/>
              </w:rPr>
              <w:t>$</w:t>
            </w:r>
            <w:r w:rsidR="00E45339">
              <w:rPr>
                <w:szCs w:val="24"/>
              </w:rPr>
              <w:t>333</w:t>
            </w:r>
          </w:p>
        </w:tc>
      </w:tr>
      <w:tr w:rsidR="0070314F" w:rsidTr="0070314F">
        <w:tc>
          <w:tcPr>
            <w:tcW w:w="2703" w:type="dxa"/>
          </w:tcPr>
          <w:p w:rsidR="0070314F" w:rsidRDefault="0070314F" w:rsidP="006E356F">
            <w:pPr>
              <w:jc w:val="both"/>
              <w:rPr>
                <w:szCs w:val="24"/>
              </w:rPr>
            </w:pPr>
            <w:r>
              <w:rPr>
                <w:szCs w:val="24"/>
              </w:rPr>
              <w:t>Accountant</w:t>
            </w:r>
          </w:p>
        </w:tc>
        <w:tc>
          <w:tcPr>
            <w:tcW w:w="1791" w:type="dxa"/>
          </w:tcPr>
          <w:p w:rsidR="0070314F" w:rsidRDefault="0070314F" w:rsidP="006E356F">
            <w:pPr>
              <w:jc w:val="center"/>
              <w:rPr>
                <w:szCs w:val="24"/>
              </w:rPr>
            </w:pPr>
            <w:r>
              <w:rPr>
                <w:szCs w:val="24"/>
              </w:rPr>
              <w:t>8,300</w:t>
            </w:r>
          </w:p>
        </w:tc>
        <w:tc>
          <w:tcPr>
            <w:tcW w:w="1702" w:type="dxa"/>
          </w:tcPr>
          <w:p w:rsidR="0070314F" w:rsidRDefault="0092188F" w:rsidP="00E45339">
            <w:pPr>
              <w:jc w:val="center"/>
              <w:rPr>
                <w:szCs w:val="24"/>
              </w:rPr>
            </w:pPr>
            <w:r>
              <w:rPr>
                <w:szCs w:val="24"/>
              </w:rPr>
              <w:t>$</w:t>
            </w:r>
            <w:r w:rsidR="00E45339">
              <w:rPr>
                <w:szCs w:val="24"/>
              </w:rPr>
              <w:t>3</w:t>
            </w:r>
            <w:r w:rsidR="00F004A4">
              <w:rPr>
                <w:szCs w:val="24"/>
              </w:rPr>
              <w:t>,</w:t>
            </w:r>
            <w:r w:rsidR="00E45339">
              <w:rPr>
                <w:szCs w:val="24"/>
              </w:rPr>
              <w:t>458</w:t>
            </w:r>
          </w:p>
        </w:tc>
        <w:tc>
          <w:tcPr>
            <w:tcW w:w="1690" w:type="dxa"/>
          </w:tcPr>
          <w:p w:rsidR="0070314F" w:rsidRDefault="0070314F" w:rsidP="006E356F">
            <w:pPr>
              <w:jc w:val="center"/>
              <w:rPr>
                <w:szCs w:val="24"/>
              </w:rPr>
            </w:pPr>
          </w:p>
        </w:tc>
        <w:tc>
          <w:tcPr>
            <w:tcW w:w="1690" w:type="dxa"/>
          </w:tcPr>
          <w:p w:rsidR="0070314F" w:rsidRDefault="00F004A4" w:rsidP="00E45339">
            <w:pPr>
              <w:jc w:val="center"/>
              <w:rPr>
                <w:szCs w:val="24"/>
              </w:rPr>
            </w:pPr>
            <w:r>
              <w:rPr>
                <w:szCs w:val="24"/>
              </w:rPr>
              <w:t>$</w:t>
            </w:r>
            <w:r w:rsidR="00E45339">
              <w:rPr>
                <w:szCs w:val="24"/>
              </w:rPr>
              <w:t>3</w:t>
            </w:r>
            <w:r>
              <w:rPr>
                <w:szCs w:val="24"/>
              </w:rPr>
              <w:t>,</w:t>
            </w:r>
            <w:r w:rsidR="00E45339">
              <w:rPr>
                <w:szCs w:val="24"/>
              </w:rPr>
              <w:t>458</w:t>
            </w:r>
          </w:p>
        </w:tc>
      </w:tr>
      <w:tr w:rsidR="0070314F" w:rsidTr="0070314F">
        <w:tc>
          <w:tcPr>
            <w:tcW w:w="2703" w:type="dxa"/>
          </w:tcPr>
          <w:p w:rsidR="0070314F" w:rsidRDefault="0070314F" w:rsidP="006E356F">
            <w:pPr>
              <w:jc w:val="both"/>
              <w:rPr>
                <w:szCs w:val="24"/>
              </w:rPr>
            </w:pPr>
            <w:r>
              <w:rPr>
                <w:szCs w:val="24"/>
              </w:rPr>
              <w:t>Scholarship</w:t>
            </w:r>
          </w:p>
        </w:tc>
        <w:tc>
          <w:tcPr>
            <w:tcW w:w="1791" w:type="dxa"/>
          </w:tcPr>
          <w:p w:rsidR="0070314F" w:rsidRDefault="0070314F" w:rsidP="006E356F">
            <w:pPr>
              <w:jc w:val="center"/>
              <w:rPr>
                <w:szCs w:val="24"/>
              </w:rPr>
            </w:pPr>
            <w:r>
              <w:rPr>
                <w:szCs w:val="24"/>
              </w:rPr>
              <w:t>$24,000</w:t>
            </w:r>
          </w:p>
        </w:tc>
        <w:tc>
          <w:tcPr>
            <w:tcW w:w="1702" w:type="dxa"/>
          </w:tcPr>
          <w:p w:rsidR="0070314F" w:rsidRDefault="0092188F" w:rsidP="00E45339">
            <w:pPr>
              <w:jc w:val="center"/>
              <w:rPr>
                <w:szCs w:val="24"/>
              </w:rPr>
            </w:pPr>
            <w:r>
              <w:rPr>
                <w:szCs w:val="24"/>
              </w:rPr>
              <w:t>$</w:t>
            </w:r>
            <w:r w:rsidR="00E45339">
              <w:rPr>
                <w:szCs w:val="24"/>
              </w:rPr>
              <w:t>10</w:t>
            </w:r>
            <w:r w:rsidR="0070314F">
              <w:rPr>
                <w:szCs w:val="24"/>
              </w:rPr>
              <w:t>,000</w:t>
            </w:r>
          </w:p>
        </w:tc>
        <w:tc>
          <w:tcPr>
            <w:tcW w:w="1690" w:type="dxa"/>
          </w:tcPr>
          <w:p w:rsidR="0070314F" w:rsidRDefault="0070314F" w:rsidP="006E356F">
            <w:pPr>
              <w:jc w:val="center"/>
              <w:rPr>
                <w:szCs w:val="24"/>
              </w:rPr>
            </w:pPr>
          </w:p>
        </w:tc>
        <w:tc>
          <w:tcPr>
            <w:tcW w:w="1690" w:type="dxa"/>
          </w:tcPr>
          <w:p w:rsidR="0070314F" w:rsidRDefault="00F004A4" w:rsidP="00E45339">
            <w:pPr>
              <w:jc w:val="center"/>
              <w:rPr>
                <w:szCs w:val="24"/>
              </w:rPr>
            </w:pPr>
            <w:r>
              <w:rPr>
                <w:szCs w:val="24"/>
              </w:rPr>
              <w:t>$</w:t>
            </w:r>
            <w:r w:rsidR="00E45339">
              <w:rPr>
                <w:szCs w:val="24"/>
              </w:rPr>
              <w:t>10</w:t>
            </w:r>
            <w:r>
              <w:rPr>
                <w:szCs w:val="24"/>
              </w:rPr>
              <w:t>,000</w:t>
            </w:r>
          </w:p>
        </w:tc>
      </w:tr>
      <w:tr w:rsidR="0070314F" w:rsidTr="0070314F">
        <w:tc>
          <w:tcPr>
            <w:tcW w:w="2703" w:type="dxa"/>
          </w:tcPr>
          <w:p w:rsidR="0070314F" w:rsidRDefault="0070314F" w:rsidP="006E356F">
            <w:pPr>
              <w:jc w:val="both"/>
              <w:rPr>
                <w:szCs w:val="24"/>
              </w:rPr>
            </w:pPr>
            <w:r>
              <w:rPr>
                <w:szCs w:val="24"/>
              </w:rPr>
              <w:t>Board Retreat</w:t>
            </w:r>
          </w:p>
        </w:tc>
        <w:tc>
          <w:tcPr>
            <w:tcW w:w="1791" w:type="dxa"/>
          </w:tcPr>
          <w:p w:rsidR="0070314F" w:rsidRDefault="0070314F" w:rsidP="0070314F">
            <w:pPr>
              <w:jc w:val="center"/>
              <w:rPr>
                <w:szCs w:val="24"/>
              </w:rPr>
            </w:pPr>
            <w:r>
              <w:rPr>
                <w:szCs w:val="24"/>
              </w:rPr>
              <w:t>$7,500</w:t>
            </w:r>
          </w:p>
        </w:tc>
        <w:tc>
          <w:tcPr>
            <w:tcW w:w="1702" w:type="dxa"/>
          </w:tcPr>
          <w:p w:rsidR="0070314F" w:rsidRDefault="0092188F" w:rsidP="00E45339">
            <w:pPr>
              <w:jc w:val="center"/>
              <w:rPr>
                <w:szCs w:val="24"/>
              </w:rPr>
            </w:pPr>
            <w:r>
              <w:rPr>
                <w:szCs w:val="24"/>
              </w:rPr>
              <w:t>$</w:t>
            </w:r>
            <w:r w:rsidR="00E45339">
              <w:rPr>
                <w:szCs w:val="24"/>
              </w:rPr>
              <w:t>3,125</w:t>
            </w:r>
          </w:p>
        </w:tc>
        <w:tc>
          <w:tcPr>
            <w:tcW w:w="1690" w:type="dxa"/>
          </w:tcPr>
          <w:p w:rsidR="0070314F" w:rsidRDefault="0070314F" w:rsidP="006E356F">
            <w:pPr>
              <w:jc w:val="center"/>
              <w:rPr>
                <w:szCs w:val="24"/>
              </w:rPr>
            </w:pPr>
          </w:p>
        </w:tc>
        <w:tc>
          <w:tcPr>
            <w:tcW w:w="1690" w:type="dxa"/>
          </w:tcPr>
          <w:p w:rsidR="0070314F" w:rsidRDefault="00F004A4" w:rsidP="00E45339">
            <w:pPr>
              <w:jc w:val="center"/>
              <w:rPr>
                <w:szCs w:val="24"/>
              </w:rPr>
            </w:pPr>
            <w:r>
              <w:rPr>
                <w:szCs w:val="24"/>
              </w:rPr>
              <w:t>$</w:t>
            </w:r>
            <w:r w:rsidR="00E45339">
              <w:rPr>
                <w:szCs w:val="24"/>
              </w:rPr>
              <w:t>3,125</w:t>
            </w:r>
          </w:p>
        </w:tc>
      </w:tr>
      <w:tr w:rsidR="0070314F" w:rsidTr="0070314F">
        <w:tc>
          <w:tcPr>
            <w:tcW w:w="2703" w:type="dxa"/>
          </w:tcPr>
          <w:p w:rsidR="0070314F" w:rsidRDefault="0070314F" w:rsidP="006E356F">
            <w:pPr>
              <w:jc w:val="both"/>
              <w:rPr>
                <w:szCs w:val="24"/>
              </w:rPr>
            </w:pPr>
            <w:r>
              <w:rPr>
                <w:szCs w:val="24"/>
              </w:rPr>
              <w:t>JIF Marketing</w:t>
            </w:r>
          </w:p>
        </w:tc>
        <w:tc>
          <w:tcPr>
            <w:tcW w:w="1791" w:type="dxa"/>
          </w:tcPr>
          <w:p w:rsidR="0070314F" w:rsidRDefault="0070314F" w:rsidP="0070314F">
            <w:pPr>
              <w:jc w:val="center"/>
              <w:rPr>
                <w:szCs w:val="24"/>
              </w:rPr>
            </w:pPr>
            <w:r>
              <w:rPr>
                <w:szCs w:val="24"/>
              </w:rPr>
              <w:t>$5,000</w:t>
            </w:r>
          </w:p>
        </w:tc>
        <w:tc>
          <w:tcPr>
            <w:tcW w:w="1702" w:type="dxa"/>
          </w:tcPr>
          <w:p w:rsidR="0070314F" w:rsidRDefault="0092188F" w:rsidP="00E45339">
            <w:pPr>
              <w:jc w:val="center"/>
              <w:rPr>
                <w:szCs w:val="24"/>
              </w:rPr>
            </w:pPr>
            <w:r>
              <w:rPr>
                <w:szCs w:val="24"/>
              </w:rPr>
              <w:t>$</w:t>
            </w:r>
            <w:r w:rsidR="00E45339">
              <w:rPr>
                <w:szCs w:val="24"/>
              </w:rPr>
              <w:t>2</w:t>
            </w:r>
            <w:r w:rsidR="00F004A4">
              <w:rPr>
                <w:szCs w:val="24"/>
              </w:rPr>
              <w:t>,</w:t>
            </w:r>
            <w:r w:rsidR="00E45339">
              <w:rPr>
                <w:szCs w:val="24"/>
              </w:rPr>
              <w:t>083</w:t>
            </w:r>
          </w:p>
        </w:tc>
        <w:tc>
          <w:tcPr>
            <w:tcW w:w="1690" w:type="dxa"/>
          </w:tcPr>
          <w:p w:rsidR="0070314F" w:rsidRDefault="0070314F" w:rsidP="006E356F">
            <w:pPr>
              <w:jc w:val="center"/>
              <w:rPr>
                <w:szCs w:val="24"/>
              </w:rPr>
            </w:pPr>
          </w:p>
        </w:tc>
        <w:tc>
          <w:tcPr>
            <w:tcW w:w="1690" w:type="dxa"/>
          </w:tcPr>
          <w:p w:rsidR="0070314F" w:rsidRDefault="00F004A4" w:rsidP="00E45339">
            <w:pPr>
              <w:jc w:val="center"/>
              <w:rPr>
                <w:szCs w:val="24"/>
              </w:rPr>
            </w:pPr>
            <w:r>
              <w:rPr>
                <w:szCs w:val="24"/>
              </w:rPr>
              <w:t>$</w:t>
            </w:r>
            <w:r w:rsidR="00E45339">
              <w:rPr>
                <w:szCs w:val="24"/>
              </w:rPr>
              <w:t>2</w:t>
            </w:r>
            <w:r>
              <w:rPr>
                <w:szCs w:val="24"/>
              </w:rPr>
              <w:t>,</w:t>
            </w:r>
            <w:r w:rsidR="00E45339">
              <w:rPr>
                <w:szCs w:val="24"/>
              </w:rPr>
              <w:t>083</w:t>
            </w:r>
          </w:p>
        </w:tc>
      </w:tr>
      <w:tr w:rsidR="0070314F" w:rsidTr="0070314F">
        <w:tc>
          <w:tcPr>
            <w:tcW w:w="2703" w:type="dxa"/>
          </w:tcPr>
          <w:p w:rsidR="0070314F" w:rsidRDefault="0070314F" w:rsidP="006E356F">
            <w:pPr>
              <w:jc w:val="both"/>
              <w:rPr>
                <w:szCs w:val="24"/>
              </w:rPr>
            </w:pPr>
          </w:p>
        </w:tc>
        <w:tc>
          <w:tcPr>
            <w:tcW w:w="1791" w:type="dxa"/>
          </w:tcPr>
          <w:p w:rsidR="0070314F" w:rsidRDefault="0070314F" w:rsidP="006E356F">
            <w:pPr>
              <w:jc w:val="both"/>
              <w:rPr>
                <w:szCs w:val="24"/>
              </w:rPr>
            </w:pPr>
          </w:p>
        </w:tc>
        <w:tc>
          <w:tcPr>
            <w:tcW w:w="1702" w:type="dxa"/>
          </w:tcPr>
          <w:p w:rsidR="0070314F" w:rsidRDefault="0070314F" w:rsidP="006E356F">
            <w:pPr>
              <w:jc w:val="both"/>
              <w:rPr>
                <w:szCs w:val="24"/>
              </w:rPr>
            </w:pPr>
          </w:p>
        </w:tc>
        <w:tc>
          <w:tcPr>
            <w:tcW w:w="1690" w:type="dxa"/>
          </w:tcPr>
          <w:p w:rsidR="0070314F" w:rsidRDefault="0070314F" w:rsidP="006E356F">
            <w:pPr>
              <w:jc w:val="both"/>
              <w:rPr>
                <w:szCs w:val="24"/>
              </w:rPr>
            </w:pPr>
          </w:p>
        </w:tc>
        <w:tc>
          <w:tcPr>
            <w:tcW w:w="1690" w:type="dxa"/>
          </w:tcPr>
          <w:p w:rsidR="0070314F" w:rsidRDefault="0070314F" w:rsidP="006E356F">
            <w:pPr>
              <w:jc w:val="both"/>
              <w:rPr>
                <w:szCs w:val="24"/>
              </w:rPr>
            </w:pPr>
          </w:p>
        </w:tc>
      </w:tr>
      <w:tr w:rsidR="0070314F" w:rsidTr="0070314F">
        <w:tc>
          <w:tcPr>
            <w:tcW w:w="2703" w:type="dxa"/>
          </w:tcPr>
          <w:p w:rsidR="0070314F" w:rsidRDefault="0070314F" w:rsidP="006E356F">
            <w:pPr>
              <w:jc w:val="both"/>
              <w:rPr>
                <w:szCs w:val="24"/>
              </w:rPr>
            </w:pPr>
            <w:r>
              <w:rPr>
                <w:szCs w:val="24"/>
              </w:rPr>
              <w:t>Total Expenses</w:t>
            </w:r>
          </w:p>
        </w:tc>
        <w:tc>
          <w:tcPr>
            <w:tcW w:w="1791" w:type="dxa"/>
          </w:tcPr>
          <w:p w:rsidR="0070314F" w:rsidRDefault="0070314F" w:rsidP="006E356F">
            <w:pPr>
              <w:jc w:val="center"/>
              <w:rPr>
                <w:szCs w:val="24"/>
              </w:rPr>
            </w:pPr>
            <w:r>
              <w:rPr>
                <w:szCs w:val="24"/>
              </w:rPr>
              <w:t>$107,400</w:t>
            </w:r>
          </w:p>
        </w:tc>
        <w:tc>
          <w:tcPr>
            <w:tcW w:w="1702" w:type="dxa"/>
          </w:tcPr>
          <w:p w:rsidR="0070314F" w:rsidRDefault="0092188F" w:rsidP="00E45339">
            <w:pPr>
              <w:jc w:val="center"/>
              <w:rPr>
                <w:szCs w:val="24"/>
              </w:rPr>
            </w:pPr>
            <w:r>
              <w:rPr>
                <w:szCs w:val="24"/>
              </w:rPr>
              <w:t>$</w:t>
            </w:r>
            <w:r w:rsidR="00E45339">
              <w:rPr>
                <w:szCs w:val="24"/>
              </w:rPr>
              <w:t>44</w:t>
            </w:r>
            <w:r w:rsidR="00F004A4">
              <w:rPr>
                <w:szCs w:val="24"/>
              </w:rPr>
              <w:t>,</w:t>
            </w:r>
            <w:r w:rsidR="00E45339">
              <w:rPr>
                <w:szCs w:val="24"/>
              </w:rPr>
              <w:t>75</w:t>
            </w:r>
            <w:r w:rsidR="00F004A4">
              <w:rPr>
                <w:szCs w:val="24"/>
              </w:rPr>
              <w:t>0</w:t>
            </w:r>
          </w:p>
        </w:tc>
        <w:tc>
          <w:tcPr>
            <w:tcW w:w="1690" w:type="dxa"/>
          </w:tcPr>
          <w:p w:rsidR="0070314F" w:rsidRDefault="0092188F" w:rsidP="00E45339">
            <w:pPr>
              <w:jc w:val="center"/>
              <w:rPr>
                <w:szCs w:val="24"/>
              </w:rPr>
            </w:pPr>
            <w:r>
              <w:rPr>
                <w:szCs w:val="24"/>
              </w:rPr>
              <w:t>$</w:t>
            </w:r>
            <w:r w:rsidR="00E45339">
              <w:rPr>
                <w:szCs w:val="24"/>
              </w:rPr>
              <w:t>20,669</w:t>
            </w:r>
          </w:p>
        </w:tc>
        <w:tc>
          <w:tcPr>
            <w:tcW w:w="1690" w:type="dxa"/>
          </w:tcPr>
          <w:p w:rsidR="0070314F" w:rsidRDefault="00F004A4" w:rsidP="00E45339">
            <w:pPr>
              <w:jc w:val="center"/>
              <w:rPr>
                <w:szCs w:val="24"/>
              </w:rPr>
            </w:pPr>
            <w:r>
              <w:rPr>
                <w:szCs w:val="24"/>
              </w:rPr>
              <w:t>$</w:t>
            </w:r>
            <w:r w:rsidR="00E45339">
              <w:rPr>
                <w:szCs w:val="24"/>
              </w:rPr>
              <w:t>24</w:t>
            </w:r>
            <w:r>
              <w:rPr>
                <w:szCs w:val="24"/>
              </w:rPr>
              <w:t>,</w:t>
            </w:r>
            <w:r w:rsidR="00E45339">
              <w:rPr>
                <w:szCs w:val="24"/>
              </w:rPr>
              <w:t>081</w:t>
            </w:r>
          </w:p>
        </w:tc>
      </w:tr>
      <w:tr w:rsidR="0070314F" w:rsidTr="0070314F">
        <w:tc>
          <w:tcPr>
            <w:tcW w:w="2703" w:type="dxa"/>
          </w:tcPr>
          <w:p w:rsidR="0070314F" w:rsidRDefault="0070314F" w:rsidP="006E356F">
            <w:pPr>
              <w:jc w:val="both"/>
              <w:rPr>
                <w:szCs w:val="24"/>
              </w:rPr>
            </w:pPr>
          </w:p>
        </w:tc>
        <w:tc>
          <w:tcPr>
            <w:tcW w:w="1791" w:type="dxa"/>
          </w:tcPr>
          <w:p w:rsidR="0070314F" w:rsidRDefault="0070314F" w:rsidP="006E356F">
            <w:pPr>
              <w:jc w:val="both"/>
              <w:rPr>
                <w:szCs w:val="24"/>
              </w:rPr>
            </w:pPr>
          </w:p>
        </w:tc>
        <w:tc>
          <w:tcPr>
            <w:tcW w:w="1702" w:type="dxa"/>
          </w:tcPr>
          <w:p w:rsidR="0070314F" w:rsidRDefault="0070314F" w:rsidP="006E356F">
            <w:pPr>
              <w:jc w:val="both"/>
              <w:rPr>
                <w:szCs w:val="24"/>
              </w:rPr>
            </w:pPr>
          </w:p>
        </w:tc>
        <w:tc>
          <w:tcPr>
            <w:tcW w:w="1690" w:type="dxa"/>
          </w:tcPr>
          <w:p w:rsidR="0070314F" w:rsidRDefault="0070314F" w:rsidP="006E356F">
            <w:pPr>
              <w:jc w:val="both"/>
              <w:rPr>
                <w:szCs w:val="24"/>
              </w:rPr>
            </w:pPr>
          </w:p>
        </w:tc>
        <w:tc>
          <w:tcPr>
            <w:tcW w:w="1690" w:type="dxa"/>
          </w:tcPr>
          <w:p w:rsidR="0070314F" w:rsidRDefault="0070314F" w:rsidP="006E356F">
            <w:pPr>
              <w:jc w:val="both"/>
              <w:rPr>
                <w:szCs w:val="24"/>
              </w:rPr>
            </w:pPr>
          </w:p>
        </w:tc>
      </w:tr>
      <w:tr w:rsidR="0070314F" w:rsidTr="0092188F">
        <w:trPr>
          <w:trHeight w:val="562"/>
        </w:trPr>
        <w:tc>
          <w:tcPr>
            <w:tcW w:w="2703" w:type="dxa"/>
          </w:tcPr>
          <w:p w:rsidR="0070314F" w:rsidRDefault="0070314F" w:rsidP="006E356F">
            <w:pPr>
              <w:jc w:val="both"/>
              <w:rPr>
                <w:szCs w:val="24"/>
              </w:rPr>
            </w:pPr>
            <w:r>
              <w:rPr>
                <w:szCs w:val="24"/>
              </w:rPr>
              <w:t>Excesses of Expenses</w:t>
            </w:r>
          </w:p>
          <w:p w:rsidR="0070314F" w:rsidRDefault="0070314F" w:rsidP="006E356F">
            <w:pPr>
              <w:jc w:val="both"/>
              <w:rPr>
                <w:szCs w:val="24"/>
              </w:rPr>
            </w:pPr>
            <w:r>
              <w:rPr>
                <w:szCs w:val="24"/>
              </w:rPr>
              <w:t>Over Revenue</w:t>
            </w:r>
          </w:p>
        </w:tc>
        <w:tc>
          <w:tcPr>
            <w:tcW w:w="1791" w:type="dxa"/>
            <w:vAlign w:val="center"/>
          </w:tcPr>
          <w:p w:rsidR="0070314F" w:rsidRDefault="0070314F" w:rsidP="006E356F">
            <w:pPr>
              <w:jc w:val="center"/>
              <w:rPr>
                <w:szCs w:val="24"/>
              </w:rPr>
            </w:pPr>
            <w:r>
              <w:rPr>
                <w:szCs w:val="24"/>
              </w:rPr>
              <w:t>(23,200)</w:t>
            </w:r>
          </w:p>
        </w:tc>
        <w:tc>
          <w:tcPr>
            <w:tcW w:w="1702" w:type="dxa"/>
            <w:vAlign w:val="center"/>
          </w:tcPr>
          <w:p w:rsidR="0070314F" w:rsidRDefault="0092188F" w:rsidP="00E45339">
            <w:pPr>
              <w:jc w:val="center"/>
              <w:rPr>
                <w:szCs w:val="24"/>
              </w:rPr>
            </w:pPr>
            <w:r>
              <w:rPr>
                <w:szCs w:val="24"/>
              </w:rPr>
              <w:t>($</w:t>
            </w:r>
            <w:r w:rsidR="00E45339">
              <w:rPr>
                <w:szCs w:val="24"/>
              </w:rPr>
              <w:t>9</w:t>
            </w:r>
            <w:r>
              <w:rPr>
                <w:szCs w:val="24"/>
              </w:rPr>
              <w:t>,</w:t>
            </w:r>
            <w:r w:rsidR="00E45339">
              <w:rPr>
                <w:szCs w:val="24"/>
              </w:rPr>
              <w:t>667</w:t>
            </w:r>
            <w:r>
              <w:rPr>
                <w:szCs w:val="24"/>
              </w:rPr>
              <w:t>)</w:t>
            </w:r>
          </w:p>
        </w:tc>
        <w:tc>
          <w:tcPr>
            <w:tcW w:w="1690" w:type="dxa"/>
            <w:vAlign w:val="center"/>
          </w:tcPr>
          <w:p w:rsidR="0070314F" w:rsidRDefault="0092188F" w:rsidP="00E45339">
            <w:pPr>
              <w:jc w:val="center"/>
              <w:rPr>
                <w:szCs w:val="24"/>
              </w:rPr>
            </w:pPr>
            <w:r>
              <w:rPr>
                <w:szCs w:val="24"/>
              </w:rPr>
              <w:t>$</w:t>
            </w:r>
            <w:r w:rsidR="00E45339">
              <w:rPr>
                <w:szCs w:val="24"/>
              </w:rPr>
              <w:t>8</w:t>
            </w:r>
            <w:r w:rsidR="00F004A4">
              <w:rPr>
                <w:szCs w:val="24"/>
              </w:rPr>
              <w:t>,</w:t>
            </w:r>
            <w:r w:rsidR="00E45339">
              <w:rPr>
                <w:szCs w:val="24"/>
              </w:rPr>
              <w:t>574</w:t>
            </w:r>
          </w:p>
        </w:tc>
        <w:tc>
          <w:tcPr>
            <w:tcW w:w="1690" w:type="dxa"/>
            <w:vAlign w:val="center"/>
          </w:tcPr>
          <w:p w:rsidR="0070314F" w:rsidRDefault="00F004A4" w:rsidP="00E45339">
            <w:pPr>
              <w:jc w:val="center"/>
              <w:rPr>
                <w:szCs w:val="24"/>
              </w:rPr>
            </w:pPr>
            <w:r>
              <w:rPr>
                <w:szCs w:val="24"/>
              </w:rPr>
              <w:t>$</w:t>
            </w:r>
            <w:r w:rsidR="00E45339">
              <w:rPr>
                <w:szCs w:val="24"/>
              </w:rPr>
              <w:t>1</w:t>
            </w:r>
            <w:r>
              <w:rPr>
                <w:szCs w:val="24"/>
              </w:rPr>
              <w:t>8,</w:t>
            </w:r>
            <w:r w:rsidR="00E45339">
              <w:rPr>
                <w:szCs w:val="24"/>
              </w:rPr>
              <w:t>241</w:t>
            </w:r>
          </w:p>
        </w:tc>
      </w:tr>
    </w:tbl>
    <w:p w:rsidR="00F004A4" w:rsidRPr="00F73F09" w:rsidRDefault="00F73F09">
      <w:pPr>
        <w:rPr>
          <w:rFonts w:cs="Times New Roman"/>
          <w:szCs w:val="24"/>
        </w:rPr>
      </w:pPr>
      <w:r>
        <w:rPr>
          <w:rFonts w:cs="Times New Roman"/>
          <w:szCs w:val="24"/>
        </w:rPr>
        <w:lastRenderedPageBreak/>
        <w:t>There is also a Bill’s List which you will see that there are 3 scholarships that are being paid off and our regular monthly expenses.</w:t>
      </w:r>
    </w:p>
    <w:p w:rsidR="004950F0" w:rsidRDefault="004950F0">
      <w:pPr>
        <w:rPr>
          <w:rFonts w:cs="Times New Roman"/>
          <w:b/>
          <w:szCs w:val="24"/>
        </w:rPr>
      </w:pPr>
    </w:p>
    <w:p w:rsidR="00C51912" w:rsidRDefault="0092188F">
      <w:pPr>
        <w:rPr>
          <w:rFonts w:cs="Times New Roman"/>
          <w:b/>
          <w:szCs w:val="24"/>
        </w:rPr>
      </w:pPr>
      <w:r w:rsidRPr="0092188F">
        <w:rPr>
          <w:rFonts w:cs="Times New Roman"/>
          <w:b/>
          <w:szCs w:val="24"/>
        </w:rPr>
        <w:t>Bill List</w:t>
      </w:r>
    </w:p>
    <w:p w:rsidR="00F004A4" w:rsidRDefault="00F004A4">
      <w:pPr>
        <w:rPr>
          <w:rFonts w:cs="Times New Roman"/>
          <w:szCs w:val="24"/>
        </w:rPr>
      </w:pPr>
      <w:r>
        <w:rPr>
          <w:rFonts w:cs="Times New Roman"/>
          <w:szCs w:val="24"/>
        </w:rPr>
        <w:t xml:space="preserve">Check # </w:t>
      </w:r>
      <w:r>
        <w:rPr>
          <w:rFonts w:cs="Times New Roman"/>
          <w:szCs w:val="24"/>
        </w:rPr>
        <w:tab/>
        <w:t>Payee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Amount</w:t>
      </w:r>
      <w:r>
        <w:rPr>
          <w:rFonts w:cs="Times New Roman"/>
          <w:szCs w:val="24"/>
        </w:rPr>
        <w:tab/>
      </w:r>
    </w:p>
    <w:p w:rsidR="00BC115E" w:rsidRDefault="00BC115E">
      <w:pPr>
        <w:rPr>
          <w:rFonts w:cs="Times New Roman"/>
          <w:szCs w:val="24"/>
        </w:rPr>
      </w:pPr>
      <w:r>
        <w:rPr>
          <w:rFonts w:cs="Times New Roman"/>
          <w:szCs w:val="24"/>
        </w:rPr>
        <w:t>1565</w:t>
      </w:r>
      <w:r>
        <w:rPr>
          <w:rFonts w:cs="Times New Roman"/>
          <w:szCs w:val="24"/>
        </w:rPr>
        <w:tab/>
      </w:r>
      <w:r>
        <w:rPr>
          <w:rFonts w:cs="Times New Roman"/>
          <w:szCs w:val="24"/>
        </w:rPr>
        <w:tab/>
        <w:t>Kaia Mobley</w:t>
      </w:r>
      <w:r>
        <w:rPr>
          <w:rFonts w:cs="Times New Roman"/>
          <w:szCs w:val="24"/>
        </w:rPr>
        <w:tab/>
      </w:r>
      <w:r>
        <w:rPr>
          <w:rFonts w:cs="Times New Roman"/>
          <w:szCs w:val="24"/>
        </w:rPr>
        <w:tab/>
      </w:r>
      <w:r>
        <w:rPr>
          <w:rFonts w:cs="Times New Roman"/>
          <w:szCs w:val="24"/>
        </w:rPr>
        <w:tab/>
      </w:r>
      <w:r>
        <w:rPr>
          <w:rFonts w:cs="Times New Roman"/>
          <w:szCs w:val="24"/>
        </w:rPr>
        <w:tab/>
        <w:t>$2,000.00</w:t>
      </w:r>
    </w:p>
    <w:p w:rsidR="00BC115E" w:rsidRDefault="00BC115E">
      <w:pPr>
        <w:rPr>
          <w:rFonts w:cs="Times New Roman"/>
          <w:szCs w:val="24"/>
        </w:rPr>
      </w:pPr>
      <w:r>
        <w:rPr>
          <w:rFonts w:cs="Times New Roman"/>
          <w:szCs w:val="24"/>
        </w:rPr>
        <w:t>1564</w:t>
      </w:r>
      <w:r>
        <w:rPr>
          <w:rFonts w:cs="Times New Roman"/>
          <w:szCs w:val="24"/>
        </w:rPr>
        <w:tab/>
      </w:r>
      <w:r>
        <w:rPr>
          <w:rFonts w:cs="Times New Roman"/>
          <w:szCs w:val="24"/>
        </w:rPr>
        <w:tab/>
        <w:t>Kirsten Meneses</w:t>
      </w:r>
      <w:r>
        <w:rPr>
          <w:rFonts w:cs="Times New Roman"/>
          <w:szCs w:val="24"/>
        </w:rPr>
        <w:tab/>
      </w:r>
      <w:r>
        <w:rPr>
          <w:rFonts w:cs="Times New Roman"/>
          <w:szCs w:val="24"/>
        </w:rPr>
        <w:tab/>
      </w:r>
      <w:r>
        <w:rPr>
          <w:rFonts w:cs="Times New Roman"/>
          <w:szCs w:val="24"/>
        </w:rPr>
        <w:tab/>
        <w:t>$2,000.00</w:t>
      </w:r>
    </w:p>
    <w:p w:rsidR="00BC115E" w:rsidRDefault="00BC115E">
      <w:pPr>
        <w:rPr>
          <w:rFonts w:cs="Times New Roman"/>
          <w:szCs w:val="24"/>
        </w:rPr>
      </w:pPr>
      <w:r>
        <w:rPr>
          <w:rFonts w:cs="Times New Roman"/>
          <w:szCs w:val="24"/>
        </w:rPr>
        <w:t>1566</w:t>
      </w:r>
      <w:r>
        <w:rPr>
          <w:rFonts w:cs="Times New Roman"/>
          <w:szCs w:val="24"/>
        </w:rPr>
        <w:tab/>
      </w:r>
      <w:r>
        <w:rPr>
          <w:rFonts w:cs="Times New Roman"/>
          <w:szCs w:val="24"/>
        </w:rPr>
        <w:tab/>
        <w:t>Tianna Tucker</w:t>
      </w:r>
      <w:r>
        <w:rPr>
          <w:rFonts w:cs="Times New Roman"/>
          <w:szCs w:val="24"/>
        </w:rPr>
        <w:tab/>
      </w:r>
      <w:r>
        <w:rPr>
          <w:rFonts w:cs="Times New Roman"/>
          <w:szCs w:val="24"/>
        </w:rPr>
        <w:tab/>
      </w:r>
      <w:r>
        <w:rPr>
          <w:rFonts w:cs="Times New Roman"/>
          <w:szCs w:val="24"/>
        </w:rPr>
        <w:tab/>
      </w:r>
      <w:r>
        <w:rPr>
          <w:rFonts w:cs="Times New Roman"/>
          <w:szCs w:val="24"/>
        </w:rPr>
        <w:tab/>
        <w:t>$2,000.00</w:t>
      </w:r>
    </w:p>
    <w:p w:rsidR="00BC115E" w:rsidRDefault="00BC115E">
      <w:pPr>
        <w:rPr>
          <w:rFonts w:cs="Times New Roman"/>
          <w:szCs w:val="24"/>
        </w:rPr>
      </w:pPr>
      <w:r>
        <w:rPr>
          <w:rFonts w:cs="Times New Roman"/>
          <w:szCs w:val="24"/>
        </w:rPr>
        <w:t>1567</w:t>
      </w:r>
      <w:r>
        <w:rPr>
          <w:rFonts w:cs="Times New Roman"/>
          <w:szCs w:val="24"/>
        </w:rPr>
        <w:tab/>
      </w:r>
      <w:r>
        <w:rPr>
          <w:rFonts w:cs="Times New Roman"/>
          <w:szCs w:val="24"/>
        </w:rPr>
        <w:tab/>
        <w:t>William Katchen, CPA</w:t>
      </w:r>
      <w:r>
        <w:rPr>
          <w:rFonts w:cs="Times New Roman"/>
          <w:szCs w:val="24"/>
        </w:rPr>
        <w:tab/>
      </w:r>
      <w:r>
        <w:rPr>
          <w:rFonts w:cs="Times New Roman"/>
          <w:szCs w:val="24"/>
        </w:rPr>
        <w:tab/>
        <w:t>$2,000.00</w:t>
      </w:r>
    </w:p>
    <w:p w:rsidR="00F004A4" w:rsidRDefault="00F004A4">
      <w:pPr>
        <w:rPr>
          <w:rFonts w:cs="Times New Roman"/>
          <w:szCs w:val="24"/>
        </w:rPr>
      </w:pPr>
      <w:r>
        <w:rPr>
          <w:rFonts w:cs="Times New Roman"/>
          <w:szCs w:val="24"/>
        </w:rPr>
        <w:t>156</w:t>
      </w:r>
      <w:r w:rsidR="00BC115E">
        <w:rPr>
          <w:rFonts w:cs="Times New Roman"/>
          <w:szCs w:val="24"/>
        </w:rPr>
        <w:t>8</w:t>
      </w:r>
      <w:r>
        <w:rPr>
          <w:rFonts w:cs="Times New Roman"/>
          <w:szCs w:val="24"/>
        </w:rPr>
        <w:tab/>
      </w:r>
      <w:r>
        <w:rPr>
          <w:rFonts w:cs="Times New Roman"/>
          <w:szCs w:val="24"/>
        </w:rPr>
        <w:tab/>
        <w:t>Execu-Tech, LLC</w:t>
      </w:r>
      <w:r>
        <w:rPr>
          <w:rFonts w:cs="Times New Roman"/>
          <w:szCs w:val="24"/>
        </w:rPr>
        <w:tab/>
      </w:r>
      <w:r>
        <w:rPr>
          <w:rFonts w:cs="Times New Roman"/>
          <w:szCs w:val="24"/>
        </w:rPr>
        <w:tab/>
      </w:r>
      <w:r>
        <w:rPr>
          <w:rFonts w:cs="Times New Roman"/>
          <w:szCs w:val="24"/>
        </w:rPr>
        <w:tab/>
        <w:t>$2,500.00</w:t>
      </w:r>
    </w:p>
    <w:p w:rsidR="00F004A4" w:rsidRDefault="00F004A4">
      <w:pPr>
        <w:rPr>
          <w:rFonts w:cs="Times New Roman"/>
          <w:sz w:val="28"/>
          <w:szCs w:val="28"/>
        </w:rPr>
      </w:pPr>
    </w:p>
    <w:p w:rsidR="00F36655" w:rsidRDefault="00A702DE">
      <w:pPr>
        <w:rPr>
          <w:sz w:val="28"/>
          <w:szCs w:val="28"/>
        </w:rPr>
      </w:pPr>
      <w:r>
        <w:rPr>
          <w:rFonts w:cs="Times New Roman"/>
          <w:sz w:val="28"/>
          <w:szCs w:val="28"/>
        </w:rPr>
        <w:t xml:space="preserve">Louis Riccio made a motion to approve the bill list and Eric Chubenko seconded the motion.  </w:t>
      </w:r>
      <w:r>
        <w:rPr>
          <w:sz w:val="28"/>
          <w:szCs w:val="28"/>
        </w:rPr>
        <w:t xml:space="preserve"> Chairperson Billy called for a voice vote.  The bill list was approved unanimously.</w:t>
      </w:r>
    </w:p>
    <w:p w:rsidR="00F73F09" w:rsidRDefault="00F73F09">
      <w:pPr>
        <w:rPr>
          <w:sz w:val="28"/>
          <w:szCs w:val="28"/>
        </w:rPr>
      </w:pPr>
    </w:p>
    <w:p w:rsidR="00F73F09" w:rsidRDefault="00F73F09">
      <w:pPr>
        <w:rPr>
          <w:sz w:val="28"/>
          <w:szCs w:val="28"/>
        </w:rPr>
      </w:pPr>
      <w:r>
        <w:rPr>
          <w:sz w:val="28"/>
          <w:szCs w:val="28"/>
        </w:rPr>
        <w:t>Louis Riccio</w:t>
      </w:r>
      <w:r w:rsidR="003E3D24">
        <w:rPr>
          <w:sz w:val="28"/>
          <w:szCs w:val="28"/>
        </w:rPr>
        <w:t xml:space="preserve"> -</w:t>
      </w:r>
      <w:r>
        <w:rPr>
          <w:sz w:val="28"/>
          <w:szCs w:val="28"/>
        </w:rPr>
        <w:t xml:space="preserve"> I have a something regarding the budget.  I see that we are running a little deficit.  I want to increase that deficit – unfortunately.  I think I sent out an e-mail to everybody regarding golf outings and other retirement events that NJNAHRO should be represented at these events. We should consider supporting </w:t>
      </w:r>
      <w:r w:rsidR="003E3D24">
        <w:rPr>
          <w:sz w:val="28"/>
          <w:szCs w:val="28"/>
        </w:rPr>
        <w:t>these events related to NJNAHRO members</w:t>
      </w:r>
      <w:r>
        <w:rPr>
          <w:sz w:val="28"/>
          <w:szCs w:val="28"/>
        </w:rPr>
        <w:t xml:space="preserve">.  Looking over the past four of five years there have only been a handful times we been asked for a total of </w:t>
      </w:r>
      <w:r w:rsidR="003E3D24">
        <w:rPr>
          <w:sz w:val="28"/>
          <w:szCs w:val="28"/>
        </w:rPr>
        <w:t xml:space="preserve">no more on </w:t>
      </w:r>
      <w:r>
        <w:rPr>
          <w:sz w:val="28"/>
          <w:szCs w:val="28"/>
        </w:rPr>
        <w:t>any one year $4,000 to $4,500.</w:t>
      </w:r>
      <w:r w:rsidR="003E3D24">
        <w:rPr>
          <w:sz w:val="28"/>
          <w:szCs w:val="28"/>
        </w:rPr>
        <w:t xml:space="preserve"> I was going to suggest that maybe we put a line-item in the budget – it does not have to be used, but for $5,000.  </w:t>
      </w:r>
    </w:p>
    <w:p w:rsidR="003E3D24" w:rsidRDefault="003E3D24">
      <w:pPr>
        <w:rPr>
          <w:sz w:val="28"/>
          <w:szCs w:val="28"/>
        </w:rPr>
      </w:pPr>
    </w:p>
    <w:p w:rsidR="00F73F09" w:rsidRDefault="003E3D24">
      <w:pPr>
        <w:rPr>
          <w:sz w:val="28"/>
          <w:szCs w:val="28"/>
        </w:rPr>
      </w:pPr>
      <w:r>
        <w:rPr>
          <w:sz w:val="28"/>
          <w:szCs w:val="28"/>
        </w:rPr>
        <w:t xml:space="preserve">I know there are three golf outings coming up </w:t>
      </w:r>
      <w:r w:rsidR="00F73F09">
        <w:rPr>
          <w:sz w:val="28"/>
          <w:szCs w:val="28"/>
        </w:rPr>
        <w:t xml:space="preserve">Orange, Irvington, and Plainfield.  </w:t>
      </w:r>
      <w:r>
        <w:rPr>
          <w:sz w:val="28"/>
          <w:szCs w:val="28"/>
        </w:rPr>
        <w:t xml:space="preserve">We always get invited and have seldom attended.  </w:t>
      </w:r>
      <w:r w:rsidR="00F73F09">
        <w:rPr>
          <w:sz w:val="28"/>
          <w:szCs w:val="28"/>
        </w:rPr>
        <w:t>Plainfield sent like 10 people and Orange sen</w:t>
      </w:r>
      <w:r>
        <w:rPr>
          <w:sz w:val="28"/>
          <w:szCs w:val="28"/>
        </w:rPr>
        <w:t>t about eight people to our conferences over the past two years. It is just a suggestion, if you want to discuss it or think about it that is OK.</w:t>
      </w:r>
    </w:p>
    <w:p w:rsidR="003E3D24" w:rsidRDefault="003E3D24">
      <w:pPr>
        <w:rPr>
          <w:sz w:val="28"/>
          <w:szCs w:val="28"/>
        </w:rPr>
      </w:pPr>
    </w:p>
    <w:p w:rsidR="003E3D24" w:rsidRDefault="005446C2">
      <w:pPr>
        <w:rPr>
          <w:sz w:val="28"/>
          <w:szCs w:val="28"/>
        </w:rPr>
      </w:pPr>
      <w:r>
        <w:rPr>
          <w:sz w:val="28"/>
          <w:szCs w:val="28"/>
        </w:rPr>
        <w:t xml:space="preserve">Joe Billy, Jr. – So there is still time and since we have a lighter crowd today maybe we should just digest it.  I do not think our deficit is going to be as bad as we anticipated.  There was an increase in the JIF payment and our legal expenses have been greatly reduced. </w:t>
      </w:r>
    </w:p>
    <w:p w:rsidR="00254F96" w:rsidRDefault="00254F96">
      <w:pPr>
        <w:rPr>
          <w:sz w:val="28"/>
          <w:szCs w:val="28"/>
        </w:rPr>
      </w:pPr>
    </w:p>
    <w:p w:rsidR="00254F96" w:rsidRDefault="00254F96">
      <w:pPr>
        <w:rPr>
          <w:sz w:val="28"/>
          <w:szCs w:val="28"/>
        </w:rPr>
      </w:pPr>
      <w:r>
        <w:rPr>
          <w:sz w:val="28"/>
          <w:szCs w:val="28"/>
        </w:rPr>
        <w:t>Louis Riccio – The MARC/NAHRO conference this year did better than we thought.  I thought we would break even or make $10,000 to $</w:t>
      </w:r>
      <w:r w:rsidR="009670CB">
        <w:rPr>
          <w:sz w:val="28"/>
          <w:szCs w:val="28"/>
        </w:rPr>
        <w:t xml:space="preserve">12,000.  However we are going to make </w:t>
      </w:r>
      <w:r>
        <w:rPr>
          <w:sz w:val="28"/>
          <w:szCs w:val="28"/>
        </w:rPr>
        <w:t>$26,000</w:t>
      </w:r>
      <w:r w:rsidR="009670CB">
        <w:rPr>
          <w:sz w:val="28"/>
          <w:szCs w:val="28"/>
        </w:rPr>
        <w:t xml:space="preserve"> and MARC is going to get $17,000</w:t>
      </w:r>
      <w:r>
        <w:rPr>
          <w:sz w:val="28"/>
          <w:szCs w:val="28"/>
        </w:rPr>
        <w:t>.</w:t>
      </w:r>
      <w:r w:rsidR="009670CB">
        <w:rPr>
          <w:sz w:val="28"/>
          <w:szCs w:val="28"/>
        </w:rPr>
        <w:t xml:space="preserve">  The reason that it is as high as it is – is we </w:t>
      </w:r>
      <w:r>
        <w:rPr>
          <w:sz w:val="28"/>
          <w:szCs w:val="28"/>
        </w:rPr>
        <w:t>did get $3,890 from Welcome AC – which was thank</w:t>
      </w:r>
      <w:r w:rsidR="009670CB">
        <w:rPr>
          <w:sz w:val="28"/>
          <w:szCs w:val="28"/>
        </w:rPr>
        <w:t>s</w:t>
      </w:r>
      <w:r>
        <w:rPr>
          <w:sz w:val="28"/>
          <w:szCs w:val="28"/>
        </w:rPr>
        <w:t xml:space="preserve"> to Vernon Lawrence.</w:t>
      </w:r>
    </w:p>
    <w:p w:rsidR="009670CB" w:rsidRDefault="009670CB">
      <w:pPr>
        <w:rPr>
          <w:sz w:val="28"/>
          <w:szCs w:val="28"/>
        </w:rPr>
      </w:pPr>
    </w:p>
    <w:p w:rsidR="00F36655" w:rsidRDefault="009670CB">
      <w:pPr>
        <w:rPr>
          <w:rFonts w:cs="Times New Roman"/>
          <w:sz w:val="28"/>
          <w:szCs w:val="28"/>
        </w:rPr>
      </w:pPr>
      <w:r>
        <w:rPr>
          <w:sz w:val="28"/>
          <w:szCs w:val="28"/>
        </w:rPr>
        <w:lastRenderedPageBreak/>
        <w:t xml:space="preserve">John Mahon </w:t>
      </w:r>
      <w:r w:rsidR="00A13967">
        <w:rPr>
          <w:sz w:val="28"/>
          <w:szCs w:val="28"/>
        </w:rPr>
        <w:t>–</w:t>
      </w:r>
      <w:r>
        <w:rPr>
          <w:sz w:val="28"/>
          <w:szCs w:val="28"/>
        </w:rPr>
        <w:t xml:space="preserve"> </w:t>
      </w:r>
      <w:r w:rsidR="00A13967">
        <w:rPr>
          <w:sz w:val="28"/>
          <w:szCs w:val="28"/>
        </w:rPr>
        <w:t xml:space="preserve">Can I just throw one thing out about retirement events.  If we are going to do that can we at least set </w:t>
      </w:r>
      <w:r w:rsidR="004D51CE">
        <w:rPr>
          <w:sz w:val="28"/>
          <w:szCs w:val="28"/>
        </w:rPr>
        <w:t>criteria?</w:t>
      </w:r>
      <w:r w:rsidR="00A13967">
        <w:rPr>
          <w:sz w:val="28"/>
          <w:szCs w:val="28"/>
        </w:rPr>
        <w:t xml:space="preserve">  There was a long standing </w:t>
      </w:r>
      <w:r w:rsidR="004D51CE">
        <w:rPr>
          <w:sz w:val="28"/>
          <w:szCs w:val="28"/>
        </w:rPr>
        <w:t>s</w:t>
      </w:r>
      <w:r w:rsidR="004D51CE">
        <w:rPr>
          <w:rFonts w:cs="Times New Roman"/>
          <w:sz w:val="28"/>
          <w:szCs w:val="28"/>
        </w:rPr>
        <w:t>e</w:t>
      </w:r>
      <w:r w:rsidR="00A13967">
        <w:rPr>
          <w:rFonts w:cs="Times New Roman"/>
          <w:sz w:val="28"/>
          <w:szCs w:val="28"/>
        </w:rPr>
        <w:t xml:space="preserve">cond in command who retired and that executive director apparently pitched a fit that we did not send a representative to it. </w:t>
      </w:r>
      <w:r w:rsidR="004D51CE">
        <w:rPr>
          <w:rFonts w:cs="Times New Roman"/>
          <w:sz w:val="28"/>
          <w:szCs w:val="28"/>
        </w:rPr>
        <w:t xml:space="preserve"> I did not know it was going on, but still how far down we have to go.</w:t>
      </w:r>
    </w:p>
    <w:p w:rsidR="004D51CE" w:rsidRDefault="004D51CE">
      <w:pPr>
        <w:rPr>
          <w:rFonts w:cs="Times New Roman"/>
          <w:sz w:val="28"/>
          <w:szCs w:val="28"/>
        </w:rPr>
      </w:pPr>
    </w:p>
    <w:p w:rsidR="004D51CE" w:rsidRDefault="004D51CE">
      <w:pPr>
        <w:rPr>
          <w:rFonts w:cs="Times New Roman"/>
          <w:sz w:val="28"/>
          <w:szCs w:val="28"/>
        </w:rPr>
      </w:pPr>
      <w:r>
        <w:rPr>
          <w:rFonts w:cs="Times New Roman"/>
          <w:sz w:val="28"/>
          <w:szCs w:val="28"/>
        </w:rPr>
        <w:t>Louis Riccio – I think it is a case-by-case basis, John – I do not think it is carte blanche.</w:t>
      </w:r>
    </w:p>
    <w:p w:rsidR="004D51CE" w:rsidRDefault="004D51CE">
      <w:pPr>
        <w:rPr>
          <w:rFonts w:cs="Times New Roman"/>
          <w:sz w:val="28"/>
          <w:szCs w:val="28"/>
        </w:rPr>
      </w:pPr>
    </w:p>
    <w:p w:rsidR="004D51CE" w:rsidRDefault="004D51CE">
      <w:pPr>
        <w:rPr>
          <w:rFonts w:cs="Times New Roman"/>
          <w:sz w:val="28"/>
          <w:szCs w:val="28"/>
        </w:rPr>
      </w:pPr>
      <w:r>
        <w:rPr>
          <w:rFonts w:cs="Times New Roman"/>
          <w:sz w:val="28"/>
          <w:szCs w:val="28"/>
        </w:rPr>
        <w:t>Janie DeJohn – We were just talking at the last meeting</w:t>
      </w:r>
      <w:r w:rsidR="00415A71">
        <w:rPr>
          <w:rFonts w:cs="Times New Roman"/>
          <w:sz w:val="28"/>
          <w:szCs w:val="28"/>
        </w:rPr>
        <w:t xml:space="preserve"> that we were worried about the budget </w:t>
      </w:r>
      <w:r>
        <w:rPr>
          <w:rFonts w:cs="Times New Roman"/>
          <w:sz w:val="28"/>
          <w:szCs w:val="28"/>
        </w:rPr>
        <w:t>and we cut down the scholarship from $2,000 per year to $1,000 per year.</w:t>
      </w:r>
      <w:r w:rsidR="00415A71">
        <w:rPr>
          <w:rFonts w:cs="Times New Roman"/>
          <w:sz w:val="28"/>
          <w:szCs w:val="28"/>
        </w:rPr>
        <w:t xml:space="preserve">  I agree that we should b</w:t>
      </w:r>
      <w:r w:rsidR="008E640D">
        <w:rPr>
          <w:rFonts w:cs="Times New Roman"/>
          <w:sz w:val="28"/>
          <w:szCs w:val="28"/>
        </w:rPr>
        <w:t xml:space="preserve">e more involved in these events </w:t>
      </w:r>
      <w:r w:rsidR="00415A71">
        <w:rPr>
          <w:rFonts w:cs="Times New Roman"/>
          <w:sz w:val="28"/>
          <w:szCs w:val="28"/>
        </w:rPr>
        <w:t>I just worry about the money.</w:t>
      </w:r>
    </w:p>
    <w:p w:rsidR="004D51CE" w:rsidRDefault="004D51CE">
      <w:pPr>
        <w:rPr>
          <w:rFonts w:cs="Times New Roman"/>
          <w:sz w:val="28"/>
          <w:szCs w:val="28"/>
        </w:rPr>
      </w:pPr>
    </w:p>
    <w:p w:rsidR="004D51CE" w:rsidRDefault="004D51CE">
      <w:pPr>
        <w:rPr>
          <w:rFonts w:cs="Times New Roman"/>
          <w:sz w:val="28"/>
          <w:szCs w:val="28"/>
        </w:rPr>
      </w:pPr>
      <w:r>
        <w:rPr>
          <w:rFonts w:cs="Times New Roman"/>
          <w:sz w:val="28"/>
          <w:szCs w:val="28"/>
        </w:rPr>
        <w:t>Chris Marra – I remember</w:t>
      </w:r>
      <w:r w:rsidR="008E640D">
        <w:rPr>
          <w:rFonts w:cs="Times New Roman"/>
          <w:sz w:val="28"/>
          <w:szCs w:val="28"/>
        </w:rPr>
        <w:t xml:space="preserve"> last year in November </w:t>
      </w:r>
      <w:r>
        <w:rPr>
          <w:rFonts w:cs="Times New Roman"/>
          <w:sz w:val="28"/>
          <w:szCs w:val="28"/>
        </w:rPr>
        <w:t xml:space="preserve">at the retreat </w:t>
      </w:r>
      <w:r w:rsidR="008E640D">
        <w:rPr>
          <w:rFonts w:cs="Times New Roman"/>
          <w:sz w:val="28"/>
          <w:szCs w:val="28"/>
        </w:rPr>
        <w:t>you lead this discu</w:t>
      </w:r>
      <w:r w:rsidR="00AE1267">
        <w:rPr>
          <w:rFonts w:cs="Times New Roman"/>
          <w:sz w:val="28"/>
          <w:szCs w:val="28"/>
        </w:rPr>
        <w:t>ssion about this specific topic</w:t>
      </w:r>
      <w:r w:rsidR="008E640D">
        <w:rPr>
          <w:rFonts w:cs="Times New Roman"/>
          <w:sz w:val="28"/>
          <w:szCs w:val="28"/>
        </w:rPr>
        <w:t xml:space="preserve"> </w:t>
      </w:r>
      <w:r w:rsidR="00AE1267">
        <w:rPr>
          <w:rFonts w:cs="Times New Roman"/>
          <w:sz w:val="28"/>
          <w:szCs w:val="28"/>
        </w:rPr>
        <w:t xml:space="preserve">– golf outings </w:t>
      </w:r>
      <w:r w:rsidR="008E640D">
        <w:rPr>
          <w:rFonts w:cs="Times New Roman"/>
          <w:sz w:val="28"/>
          <w:szCs w:val="28"/>
        </w:rPr>
        <w:t xml:space="preserve">and you said at a minimum we would do something </w:t>
      </w:r>
      <w:r w:rsidR="00AE1267">
        <w:rPr>
          <w:rFonts w:cs="Times New Roman"/>
          <w:sz w:val="28"/>
          <w:szCs w:val="28"/>
        </w:rPr>
        <w:t>like take signage at a hole and perhaps they could reciprocate by taking one at our golf outing.  At that point I think everyone was in agreement with that idea, but I do not think you established a budget say $2,000.</w:t>
      </w:r>
    </w:p>
    <w:p w:rsidR="00AE1267" w:rsidRDefault="00AE1267">
      <w:pPr>
        <w:rPr>
          <w:rFonts w:cs="Times New Roman"/>
          <w:sz w:val="28"/>
          <w:szCs w:val="28"/>
        </w:rPr>
      </w:pPr>
    </w:p>
    <w:p w:rsidR="00AE1267" w:rsidRDefault="00AE1267">
      <w:pPr>
        <w:rPr>
          <w:rFonts w:cs="Times New Roman"/>
          <w:sz w:val="28"/>
          <w:szCs w:val="28"/>
        </w:rPr>
      </w:pPr>
      <w:r>
        <w:rPr>
          <w:rFonts w:cs="Times New Roman"/>
          <w:sz w:val="28"/>
          <w:szCs w:val="28"/>
        </w:rPr>
        <w:t xml:space="preserve">Louis Riccio – </w:t>
      </w:r>
      <w:r w:rsidR="005D0A1E">
        <w:rPr>
          <w:rFonts w:cs="Times New Roman"/>
          <w:sz w:val="28"/>
          <w:szCs w:val="28"/>
        </w:rPr>
        <w:t xml:space="preserve">No we did not, </w:t>
      </w:r>
      <w:r>
        <w:rPr>
          <w:rFonts w:cs="Times New Roman"/>
          <w:sz w:val="28"/>
          <w:szCs w:val="28"/>
        </w:rPr>
        <w:t>we have never done it befor</w:t>
      </w:r>
      <w:r w:rsidR="005D0A1E">
        <w:rPr>
          <w:rFonts w:cs="Times New Roman"/>
          <w:sz w:val="28"/>
          <w:szCs w:val="28"/>
        </w:rPr>
        <w:t>e and we want to…</w:t>
      </w:r>
    </w:p>
    <w:p w:rsidR="008E640D" w:rsidRDefault="008E640D">
      <w:pPr>
        <w:rPr>
          <w:rFonts w:cs="Times New Roman"/>
          <w:sz w:val="28"/>
          <w:szCs w:val="28"/>
        </w:rPr>
      </w:pPr>
    </w:p>
    <w:p w:rsidR="008E640D" w:rsidRDefault="008E640D">
      <w:pPr>
        <w:rPr>
          <w:rFonts w:cs="Times New Roman"/>
          <w:sz w:val="28"/>
          <w:szCs w:val="28"/>
        </w:rPr>
      </w:pPr>
      <w:r>
        <w:rPr>
          <w:rFonts w:cs="Times New Roman"/>
          <w:sz w:val="28"/>
          <w:szCs w:val="28"/>
        </w:rPr>
        <w:t xml:space="preserve">Bill Snyder – I think you should set a limit </w:t>
      </w:r>
      <w:r w:rsidR="009F30A1">
        <w:rPr>
          <w:rFonts w:cs="Times New Roman"/>
          <w:sz w:val="28"/>
          <w:szCs w:val="28"/>
        </w:rPr>
        <w:t>and it could be as Chris said… I have seen the prices range all over and the signs are like big bucks.</w:t>
      </w:r>
    </w:p>
    <w:p w:rsidR="009F30A1" w:rsidRDefault="009F30A1">
      <w:pPr>
        <w:rPr>
          <w:rFonts w:cs="Times New Roman"/>
          <w:sz w:val="28"/>
          <w:szCs w:val="28"/>
        </w:rPr>
      </w:pPr>
    </w:p>
    <w:p w:rsidR="009F30A1" w:rsidRDefault="009F30A1">
      <w:pPr>
        <w:rPr>
          <w:rFonts w:cs="Times New Roman"/>
          <w:sz w:val="28"/>
          <w:szCs w:val="28"/>
        </w:rPr>
      </w:pPr>
      <w:r>
        <w:rPr>
          <w:rFonts w:cs="Times New Roman"/>
          <w:sz w:val="28"/>
          <w:szCs w:val="28"/>
        </w:rPr>
        <w:t>Louis Riccio – they are $1,500 for a sign at Orange Housing golf event.</w:t>
      </w:r>
    </w:p>
    <w:p w:rsidR="008E640D" w:rsidRDefault="008E640D">
      <w:pPr>
        <w:rPr>
          <w:rFonts w:cs="Times New Roman"/>
          <w:sz w:val="28"/>
          <w:szCs w:val="28"/>
        </w:rPr>
      </w:pPr>
    </w:p>
    <w:p w:rsidR="008E640D" w:rsidRDefault="00C00A64">
      <w:pPr>
        <w:rPr>
          <w:rFonts w:cs="Times New Roman"/>
          <w:b/>
          <w:sz w:val="28"/>
          <w:szCs w:val="28"/>
        </w:rPr>
      </w:pPr>
      <w:r w:rsidRPr="00C00A64">
        <w:rPr>
          <w:rFonts w:cs="Times New Roman"/>
          <w:b/>
          <w:color w:val="555555"/>
          <w:szCs w:val="24"/>
          <w:shd w:val="clear" w:color="auto" w:fill="F3F3EF"/>
        </w:rPr>
        <w:t>E. Dorothy Carty-Daniel</w:t>
      </w:r>
      <w:r>
        <w:rPr>
          <w:rStyle w:val="apple-converted-space"/>
          <w:rFonts w:ascii="Arial" w:hAnsi="Arial" w:cs="Arial"/>
          <w:color w:val="555555"/>
          <w:sz w:val="21"/>
          <w:szCs w:val="21"/>
          <w:shd w:val="clear" w:color="auto" w:fill="F3F3EF"/>
        </w:rPr>
        <w:t> </w:t>
      </w:r>
      <w:r w:rsidR="008E640D" w:rsidRPr="009F30A1">
        <w:rPr>
          <w:rFonts w:cs="Times New Roman"/>
          <w:b/>
          <w:sz w:val="28"/>
          <w:szCs w:val="28"/>
        </w:rPr>
        <w:t>– then called in on the conference call system.</w:t>
      </w:r>
    </w:p>
    <w:p w:rsidR="009F30A1" w:rsidRDefault="009F30A1">
      <w:pPr>
        <w:rPr>
          <w:rFonts w:cs="Times New Roman"/>
          <w:b/>
          <w:sz w:val="28"/>
          <w:szCs w:val="28"/>
        </w:rPr>
      </w:pPr>
    </w:p>
    <w:p w:rsidR="009F30A1" w:rsidRDefault="00D602D0">
      <w:pPr>
        <w:rPr>
          <w:rFonts w:cs="Times New Roman"/>
          <w:sz w:val="28"/>
          <w:szCs w:val="28"/>
        </w:rPr>
      </w:pPr>
      <w:r>
        <w:rPr>
          <w:rFonts w:cs="Times New Roman"/>
          <w:sz w:val="28"/>
          <w:szCs w:val="28"/>
        </w:rPr>
        <w:t xml:space="preserve">Madeline Cook – Didn’t we talk about this a few meeting ago when we were asked to contribute to this bus tour that Monarch was </w:t>
      </w:r>
      <w:r w:rsidR="008A11AC">
        <w:rPr>
          <w:rFonts w:cs="Times New Roman"/>
          <w:sz w:val="28"/>
          <w:szCs w:val="28"/>
        </w:rPr>
        <w:t xml:space="preserve">going to go to Washington, D.C. </w:t>
      </w:r>
      <w:r>
        <w:rPr>
          <w:rFonts w:cs="Times New Roman"/>
          <w:sz w:val="28"/>
          <w:szCs w:val="28"/>
        </w:rPr>
        <w:t xml:space="preserve">.  Didn’t we set a limit for that I think $250. </w:t>
      </w:r>
    </w:p>
    <w:p w:rsidR="00D602D0" w:rsidRDefault="00D602D0">
      <w:pPr>
        <w:rPr>
          <w:rFonts w:cs="Times New Roman"/>
          <w:sz w:val="28"/>
          <w:szCs w:val="28"/>
        </w:rPr>
      </w:pPr>
    </w:p>
    <w:p w:rsidR="00D602D0" w:rsidRDefault="00D602D0">
      <w:pPr>
        <w:rPr>
          <w:rFonts w:cs="Times New Roman"/>
          <w:sz w:val="28"/>
          <w:szCs w:val="28"/>
        </w:rPr>
      </w:pPr>
      <w:r>
        <w:rPr>
          <w:rFonts w:cs="Times New Roman"/>
          <w:sz w:val="28"/>
          <w:szCs w:val="28"/>
        </w:rPr>
        <w:t>Joseph Billy, Jr. – I think you are absolutely right.</w:t>
      </w:r>
    </w:p>
    <w:p w:rsidR="00D602D0" w:rsidRDefault="00D602D0">
      <w:pPr>
        <w:rPr>
          <w:rFonts w:cs="Times New Roman"/>
          <w:sz w:val="28"/>
          <w:szCs w:val="28"/>
        </w:rPr>
      </w:pPr>
    </w:p>
    <w:p w:rsidR="00D602D0" w:rsidRDefault="00D602D0">
      <w:pPr>
        <w:rPr>
          <w:rFonts w:cs="Times New Roman"/>
          <w:sz w:val="28"/>
          <w:szCs w:val="28"/>
        </w:rPr>
      </w:pPr>
      <w:r>
        <w:rPr>
          <w:rFonts w:cs="Times New Roman"/>
          <w:sz w:val="28"/>
          <w:szCs w:val="28"/>
        </w:rPr>
        <w:t xml:space="preserve">Bill Snyder – </w:t>
      </w:r>
      <w:r w:rsidR="008A11AC">
        <w:rPr>
          <w:rFonts w:cs="Times New Roman"/>
          <w:sz w:val="28"/>
          <w:szCs w:val="28"/>
        </w:rPr>
        <w:t xml:space="preserve">I agree and I think for these golf outings for some $250 gets a sign and $250 does not get anything, but here is our participation. </w:t>
      </w:r>
    </w:p>
    <w:p w:rsidR="00D602D0" w:rsidRDefault="00D602D0">
      <w:pPr>
        <w:rPr>
          <w:rFonts w:cs="Times New Roman"/>
          <w:sz w:val="28"/>
          <w:szCs w:val="28"/>
        </w:rPr>
      </w:pPr>
    </w:p>
    <w:p w:rsidR="008A11AC" w:rsidRDefault="008A11AC">
      <w:pPr>
        <w:rPr>
          <w:rFonts w:cs="Times New Roman"/>
          <w:sz w:val="28"/>
          <w:szCs w:val="28"/>
        </w:rPr>
      </w:pPr>
    </w:p>
    <w:p w:rsidR="008A11AC" w:rsidRDefault="008A11AC">
      <w:pPr>
        <w:rPr>
          <w:rFonts w:cs="Times New Roman"/>
          <w:sz w:val="28"/>
          <w:szCs w:val="28"/>
        </w:rPr>
      </w:pPr>
    </w:p>
    <w:p w:rsidR="00D602D0" w:rsidRPr="009F30A1" w:rsidRDefault="00D602D0">
      <w:pPr>
        <w:rPr>
          <w:rFonts w:cs="Times New Roman"/>
          <w:sz w:val="28"/>
          <w:szCs w:val="28"/>
        </w:rPr>
      </w:pPr>
      <w:r>
        <w:rPr>
          <w:rFonts w:cs="Times New Roman"/>
          <w:sz w:val="28"/>
          <w:szCs w:val="28"/>
        </w:rPr>
        <w:lastRenderedPageBreak/>
        <w:t xml:space="preserve">Louis Riccio – Personally I do not care what the dollar limit is, I just think we </w:t>
      </w:r>
    </w:p>
    <w:p w:rsidR="008A11AC" w:rsidRPr="008A11AC" w:rsidRDefault="00D2410A">
      <w:pPr>
        <w:rPr>
          <w:rFonts w:cs="Times New Roman"/>
          <w:sz w:val="28"/>
          <w:szCs w:val="28"/>
        </w:rPr>
      </w:pPr>
      <w:proofErr w:type="gramStart"/>
      <w:r>
        <w:rPr>
          <w:rFonts w:cs="Times New Roman"/>
          <w:sz w:val="28"/>
          <w:szCs w:val="28"/>
        </w:rPr>
        <w:t>s</w:t>
      </w:r>
      <w:r w:rsidR="008A11AC" w:rsidRPr="008A11AC">
        <w:rPr>
          <w:rFonts w:cs="Times New Roman"/>
          <w:sz w:val="28"/>
          <w:szCs w:val="28"/>
        </w:rPr>
        <w:t>how</w:t>
      </w:r>
      <w:proofErr w:type="gramEnd"/>
      <w:r w:rsidR="008A11AC" w:rsidRPr="008A11AC">
        <w:rPr>
          <w:rFonts w:cs="Times New Roman"/>
          <w:sz w:val="28"/>
          <w:szCs w:val="28"/>
        </w:rPr>
        <w:t xml:space="preserve"> that we are participating.  I do not want these housing authorities that are supporting us to </w:t>
      </w:r>
      <w:r w:rsidR="008A11AC">
        <w:rPr>
          <w:rFonts w:cs="Times New Roman"/>
          <w:sz w:val="28"/>
          <w:szCs w:val="28"/>
        </w:rPr>
        <w:t>feel like we are neglecting them.  What John talked about before was the Linden Housing Authority</w:t>
      </w:r>
      <w:r>
        <w:rPr>
          <w:rFonts w:cs="Times New Roman"/>
          <w:sz w:val="28"/>
          <w:szCs w:val="28"/>
        </w:rPr>
        <w:t xml:space="preserve">.  </w:t>
      </w:r>
      <w:r w:rsidR="008A11AC">
        <w:rPr>
          <w:rFonts w:cs="Times New Roman"/>
          <w:sz w:val="28"/>
          <w:szCs w:val="28"/>
        </w:rPr>
        <w:t xml:space="preserve">When Mary Spoon retired, </w:t>
      </w:r>
      <w:r>
        <w:rPr>
          <w:rFonts w:cs="Times New Roman"/>
          <w:sz w:val="28"/>
          <w:szCs w:val="28"/>
        </w:rPr>
        <w:t xml:space="preserve">no one knew about it.  </w:t>
      </w:r>
      <w:r w:rsidR="008A11AC">
        <w:rPr>
          <w:rFonts w:cs="Times New Roman"/>
          <w:sz w:val="28"/>
          <w:szCs w:val="28"/>
        </w:rPr>
        <w:t>I did not know about it.</w:t>
      </w:r>
      <w:r>
        <w:rPr>
          <w:rFonts w:cs="Times New Roman"/>
          <w:sz w:val="28"/>
          <w:szCs w:val="28"/>
        </w:rPr>
        <w:t xml:space="preserve">  But since that point the Linden Housing Authority has not participated anymore and they used to send </w:t>
      </w:r>
      <w:r w:rsidR="00FB30DD">
        <w:rPr>
          <w:rFonts w:cs="Times New Roman"/>
          <w:sz w:val="28"/>
          <w:szCs w:val="28"/>
        </w:rPr>
        <w:t>8</w:t>
      </w:r>
      <w:r>
        <w:rPr>
          <w:rFonts w:cs="Times New Roman"/>
          <w:sz w:val="28"/>
          <w:szCs w:val="28"/>
        </w:rPr>
        <w:t xml:space="preserve">-10 people </w:t>
      </w:r>
    </w:p>
    <w:p w:rsidR="008A11AC" w:rsidRDefault="008A11AC">
      <w:pPr>
        <w:rPr>
          <w:rFonts w:cs="Times New Roman"/>
          <w:b/>
          <w:sz w:val="28"/>
          <w:szCs w:val="28"/>
        </w:rPr>
      </w:pPr>
    </w:p>
    <w:p w:rsidR="008A11AC" w:rsidRDefault="008A11AC">
      <w:pPr>
        <w:rPr>
          <w:rFonts w:cs="Times New Roman"/>
          <w:sz w:val="28"/>
          <w:szCs w:val="28"/>
        </w:rPr>
      </w:pPr>
      <w:r w:rsidRPr="008A11AC">
        <w:rPr>
          <w:rFonts w:cs="Times New Roman"/>
          <w:sz w:val="28"/>
          <w:szCs w:val="28"/>
        </w:rPr>
        <w:t>Sherry Simms – Do you think we can mend that bridge?</w:t>
      </w:r>
    </w:p>
    <w:p w:rsidR="00FB30DD" w:rsidRDefault="00FB30DD">
      <w:pPr>
        <w:rPr>
          <w:rFonts w:cs="Times New Roman"/>
          <w:sz w:val="28"/>
          <w:szCs w:val="28"/>
        </w:rPr>
      </w:pPr>
    </w:p>
    <w:p w:rsidR="00FB30DD" w:rsidRPr="008A11AC" w:rsidRDefault="00FB30DD">
      <w:pPr>
        <w:rPr>
          <w:rFonts w:cs="Times New Roman"/>
          <w:sz w:val="28"/>
          <w:szCs w:val="28"/>
        </w:rPr>
      </w:pPr>
      <w:r>
        <w:rPr>
          <w:rFonts w:cs="Times New Roman"/>
          <w:sz w:val="28"/>
          <w:szCs w:val="28"/>
        </w:rPr>
        <w:t xml:space="preserve">Louis Riccio – I’ve tried, I think others will have to try. </w:t>
      </w:r>
    </w:p>
    <w:p w:rsidR="008A11AC" w:rsidRDefault="008A11AC">
      <w:pPr>
        <w:rPr>
          <w:rFonts w:cs="Times New Roman"/>
          <w:b/>
          <w:sz w:val="28"/>
          <w:szCs w:val="28"/>
        </w:rPr>
      </w:pPr>
    </w:p>
    <w:p w:rsidR="00DE36A8" w:rsidRDefault="00DE36A8">
      <w:pPr>
        <w:rPr>
          <w:rFonts w:cs="Times New Roman"/>
          <w:sz w:val="28"/>
          <w:szCs w:val="28"/>
        </w:rPr>
      </w:pPr>
      <w:r w:rsidRPr="00DE36A8">
        <w:rPr>
          <w:rFonts w:cs="Times New Roman"/>
          <w:sz w:val="28"/>
          <w:szCs w:val="28"/>
        </w:rPr>
        <w:t xml:space="preserve">Joseph Billy, Jr. </w:t>
      </w:r>
      <w:r>
        <w:rPr>
          <w:rFonts w:cs="Times New Roman"/>
          <w:sz w:val="28"/>
          <w:szCs w:val="28"/>
        </w:rPr>
        <w:t>– Keep it on the agenda and we will talk about it.</w:t>
      </w:r>
    </w:p>
    <w:p w:rsidR="00DE36A8" w:rsidRDefault="00DE36A8">
      <w:pPr>
        <w:rPr>
          <w:rFonts w:cs="Times New Roman"/>
          <w:sz w:val="28"/>
          <w:szCs w:val="28"/>
        </w:rPr>
      </w:pPr>
    </w:p>
    <w:p w:rsidR="00DE36A8" w:rsidRDefault="00DE36A8">
      <w:pPr>
        <w:rPr>
          <w:rFonts w:cs="Times New Roman"/>
          <w:sz w:val="28"/>
          <w:szCs w:val="28"/>
        </w:rPr>
      </w:pPr>
      <w:r>
        <w:rPr>
          <w:rFonts w:cs="Times New Roman"/>
          <w:sz w:val="28"/>
          <w:szCs w:val="28"/>
        </w:rPr>
        <w:t>Sherry Simms – Are there any golf outings coming up?</w:t>
      </w:r>
    </w:p>
    <w:p w:rsidR="00DE36A8" w:rsidRDefault="00DE36A8">
      <w:pPr>
        <w:rPr>
          <w:rFonts w:cs="Times New Roman"/>
          <w:sz w:val="28"/>
          <w:szCs w:val="28"/>
        </w:rPr>
      </w:pPr>
    </w:p>
    <w:p w:rsidR="00DE36A8" w:rsidRDefault="00DE36A8">
      <w:pPr>
        <w:rPr>
          <w:rFonts w:cs="Times New Roman"/>
          <w:sz w:val="28"/>
          <w:szCs w:val="28"/>
        </w:rPr>
      </w:pPr>
      <w:proofErr w:type="gramStart"/>
      <w:r>
        <w:rPr>
          <w:rFonts w:cs="Times New Roman"/>
          <w:sz w:val="28"/>
          <w:szCs w:val="28"/>
        </w:rPr>
        <w:t>Louis Riccio – Not until late September.</w:t>
      </w:r>
      <w:proofErr w:type="gramEnd"/>
    </w:p>
    <w:p w:rsidR="00DE36A8" w:rsidRDefault="00DE36A8">
      <w:pPr>
        <w:rPr>
          <w:rFonts w:cs="Times New Roman"/>
          <w:sz w:val="28"/>
          <w:szCs w:val="28"/>
        </w:rPr>
      </w:pPr>
    </w:p>
    <w:p w:rsidR="00DE36A8" w:rsidRDefault="00DE36A8">
      <w:pPr>
        <w:rPr>
          <w:rFonts w:cs="Times New Roman"/>
          <w:sz w:val="28"/>
          <w:szCs w:val="28"/>
        </w:rPr>
      </w:pPr>
      <w:r>
        <w:rPr>
          <w:rFonts w:cs="Times New Roman"/>
          <w:sz w:val="28"/>
          <w:szCs w:val="28"/>
        </w:rPr>
        <w:t>Madeline Cook – Can we do like a contingency line and put $1,000 in that line.</w:t>
      </w:r>
    </w:p>
    <w:p w:rsidR="00DE36A8" w:rsidRDefault="00DE36A8">
      <w:pPr>
        <w:rPr>
          <w:rFonts w:cs="Times New Roman"/>
          <w:sz w:val="28"/>
          <w:szCs w:val="28"/>
        </w:rPr>
      </w:pPr>
    </w:p>
    <w:p w:rsidR="00FB30DD" w:rsidRDefault="00DE36A8">
      <w:pPr>
        <w:rPr>
          <w:rFonts w:cs="Times New Roman"/>
          <w:b/>
          <w:sz w:val="28"/>
          <w:szCs w:val="28"/>
        </w:rPr>
      </w:pPr>
      <w:r>
        <w:rPr>
          <w:rFonts w:cs="Times New Roman"/>
          <w:sz w:val="28"/>
          <w:szCs w:val="28"/>
        </w:rPr>
        <w:t xml:space="preserve">Joseph Billy, Jr. – We can put it into Administrative Expenses.  </w:t>
      </w:r>
      <w:r w:rsidR="00C00A64">
        <w:rPr>
          <w:rFonts w:cs="Times New Roman"/>
          <w:sz w:val="28"/>
          <w:szCs w:val="28"/>
        </w:rPr>
        <w:t xml:space="preserve">Even if we are over the budget, </w:t>
      </w:r>
      <w:r w:rsidR="001433CD">
        <w:rPr>
          <w:rFonts w:cs="Times New Roman"/>
          <w:sz w:val="28"/>
          <w:szCs w:val="28"/>
        </w:rPr>
        <w:t xml:space="preserve">we will know </w:t>
      </w:r>
      <w:r w:rsidR="00C00A64">
        <w:rPr>
          <w:rFonts w:cs="Times New Roman"/>
          <w:sz w:val="28"/>
          <w:szCs w:val="28"/>
        </w:rPr>
        <w:t>th</w:t>
      </w:r>
      <w:r w:rsidR="001433CD">
        <w:rPr>
          <w:rFonts w:cs="Times New Roman"/>
          <w:sz w:val="28"/>
          <w:szCs w:val="28"/>
        </w:rPr>
        <w:t>e</w:t>
      </w:r>
      <w:r w:rsidR="00C00A64">
        <w:rPr>
          <w:rFonts w:cs="Times New Roman"/>
          <w:sz w:val="28"/>
          <w:szCs w:val="28"/>
        </w:rPr>
        <w:t xml:space="preserve"> reason we are over.  </w:t>
      </w:r>
      <w:r>
        <w:rPr>
          <w:rFonts w:cs="Times New Roman"/>
          <w:sz w:val="28"/>
          <w:szCs w:val="28"/>
        </w:rPr>
        <w:t xml:space="preserve">We have $10,000 in that line </w:t>
      </w:r>
      <w:r w:rsidR="00C00A64">
        <w:rPr>
          <w:rFonts w:cs="Times New Roman"/>
          <w:sz w:val="28"/>
          <w:szCs w:val="28"/>
        </w:rPr>
        <w:t>already and just use it for now.</w:t>
      </w:r>
    </w:p>
    <w:p w:rsidR="00FB30DD" w:rsidRDefault="00FB30DD">
      <w:pPr>
        <w:rPr>
          <w:rFonts w:cs="Times New Roman"/>
          <w:b/>
          <w:sz w:val="28"/>
          <w:szCs w:val="28"/>
        </w:rPr>
      </w:pPr>
    </w:p>
    <w:p w:rsidR="00C00A64" w:rsidRPr="00C00A64" w:rsidRDefault="00C00A64">
      <w:pPr>
        <w:rPr>
          <w:rFonts w:cs="Times New Roman"/>
          <w:sz w:val="28"/>
          <w:szCs w:val="28"/>
        </w:rPr>
      </w:pPr>
      <w:r w:rsidRPr="00C00A64">
        <w:rPr>
          <w:rFonts w:cs="Times New Roman"/>
          <w:sz w:val="28"/>
          <w:szCs w:val="28"/>
        </w:rPr>
        <w:t>Chris Marra – No Report</w:t>
      </w:r>
    </w:p>
    <w:p w:rsidR="00C00A64" w:rsidRPr="00C00A64" w:rsidRDefault="00C00A64">
      <w:pPr>
        <w:rPr>
          <w:rFonts w:cs="Times New Roman"/>
          <w:sz w:val="28"/>
          <w:szCs w:val="28"/>
        </w:rPr>
      </w:pPr>
    </w:p>
    <w:p w:rsidR="00C00A64" w:rsidRPr="00C00A64" w:rsidRDefault="00C00A64">
      <w:pPr>
        <w:rPr>
          <w:rFonts w:cs="Times New Roman"/>
          <w:sz w:val="28"/>
          <w:szCs w:val="28"/>
        </w:rPr>
      </w:pPr>
      <w:r w:rsidRPr="00C00A64">
        <w:rPr>
          <w:rFonts w:cs="Times New Roman"/>
          <w:sz w:val="28"/>
          <w:szCs w:val="28"/>
        </w:rPr>
        <w:t>Grace Dekker – Absent</w:t>
      </w:r>
    </w:p>
    <w:p w:rsidR="00C00A64" w:rsidRPr="00C00A64" w:rsidRDefault="00C00A64">
      <w:pPr>
        <w:rPr>
          <w:rFonts w:cs="Times New Roman"/>
          <w:sz w:val="28"/>
          <w:szCs w:val="28"/>
        </w:rPr>
      </w:pPr>
    </w:p>
    <w:p w:rsidR="00C00A64" w:rsidRDefault="00C00A64">
      <w:pPr>
        <w:rPr>
          <w:rFonts w:cs="Times New Roman"/>
          <w:sz w:val="28"/>
          <w:szCs w:val="28"/>
        </w:rPr>
      </w:pPr>
      <w:r>
        <w:rPr>
          <w:rFonts w:cs="Times New Roman"/>
          <w:sz w:val="28"/>
          <w:szCs w:val="28"/>
        </w:rPr>
        <w:t xml:space="preserve">E. </w:t>
      </w:r>
      <w:r w:rsidRPr="00C00A64">
        <w:rPr>
          <w:rFonts w:cs="Times New Roman"/>
          <w:sz w:val="28"/>
          <w:szCs w:val="28"/>
        </w:rPr>
        <w:t xml:space="preserve">Dorothy </w:t>
      </w:r>
      <w:r>
        <w:rPr>
          <w:rFonts w:cs="Times New Roman"/>
          <w:sz w:val="28"/>
          <w:szCs w:val="28"/>
        </w:rPr>
        <w:t>Carty Daniel – No Report</w:t>
      </w:r>
    </w:p>
    <w:p w:rsidR="00C00A64" w:rsidRDefault="00C00A64">
      <w:pPr>
        <w:rPr>
          <w:rFonts w:cs="Times New Roman"/>
          <w:sz w:val="28"/>
          <w:szCs w:val="28"/>
        </w:rPr>
      </w:pPr>
    </w:p>
    <w:p w:rsidR="00C00A64" w:rsidRDefault="00C00A64">
      <w:pPr>
        <w:rPr>
          <w:rFonts w:cs="Times New Roman"/>
          <w:sz w:val="28"/>
          <w:szCs w:val="28"/>
        </w:rPr>
      </w:pPr>
      <w:r>
        <w:rPr>
          <w:rFonts w:cs="Times New Roman"/>
          <w:sz w:val="28"/>
          <w:szCs w:val="28"/>
        </w:rPr>
        <w:t xml:space="preserve">Janice DeJohn </w:t>
      </w:r>
      <w:r w:rsidR="007737A4">
        <w:rPr>
          <w:rFonts w:cs="Times New Roman"/>
          <w:sz w:val="28"/>
          <w:szCs w:val="28"/>
        </w:rPr>
        <w:t>–</w:t>
      </w:r>
      <w:r>
        <w:rPr>
          <w:rFonts w:cs="Times New Roman"/>
          <w:sz w:val="28"/>
          <w:szCs w:val="28"/>
        </w:rPr>
        <w:t xml:space="preserve"> </w:t>
      </w:r>
      <w:r w:rsidR="007737A4">
        <w:rPr>
          <w:rFonts w:cs="Times New Roman"/>
          <w:sz w:val="28"/>
          <w:szCs w:val="28"/>
        </w:rPr>
        <w:t xml:space="preserve">I have distributed a thank you letter from Tiara Bryant from the Morris County Housing Authority.  She is a new scholarship recipient from this year. </w:t>
      </w:r>
      <w:r w:rsidRPr="00C00A64">
        <w:rPr>
          <w:rFonts w:cs="Times New Roman"/>
          <w:sz w:val="28"/>
          <w:szCs w:val="28"/>
        </w:rPr>
        <w:t xml:space="preserve"> </w:t>
      </w:r>
      <w:r w:rsidR="007737A4">
        <w:rPr>
          <w:rFonts w:cs="Times New Roman"/>
          <w:sz w:val="28"/>
          <w:szCs w:val="28"/>
        </w:rPr>
        <w:t xml:space="preserve">The winners have been posted on the website and some are starting to give their information to get their checks.  I also brought the dues report from Bill </w:t>
      </w:r>
      <w:proofErr w:type="spellStart"/>
      <w:r w:rsidR="007737A4">
        <w:rPr>
          <w:rFonts w:cs="Times New Roman"/>
          <w:sz w:val="28"/>
          <w:szCs w:val="28"/>
        </w:rPr>
        <w:t>Katchen’s</w:t>
      </w:r>
      <w:proofErr w:type="spellEnd"/>
      <w:r w:rsidR="007737A4">
        <w:rPr>
          <w:rFonts w:cs="Times New Roman"/>
          <w:sz w:val="28"/>
          <w:szCs w:val="28"/>
        </w:rPr>
        <w:t xml:space="preserve"> office.  We have collected $8,575.  I am actually one of the agency’s that did not pay their dues.  I had them send me a new bill and I am paying it. </w:t>
      </w:r>
    </w:p>
    <w:p w:rsidR="00C876EA" w:rsidRDefault="004E48D4">
      <w:pPr>
        <w:rPr>
          <w:rFonts w:cs="Times New Roman"/>
          <w:sz w:val="28"/>
          <w:szCs w:val="28"/>
        </w:rPr>
      </w:pPr>
      <w:r>
        <w:rPr>
          <w:rFonts w:cs="Times New Roman"/>
          <w:sz w:val="28"/>
          <w:szCs w:val="28"/>
        </w:rPr>
        <w:t xml:space="preserve">There are some that have notes that state NOT Renewing, however we do not believe that is true. </w:t>
      </w:r>
    </w:p>
    <w:p w:rsidR="004E48D4" w:rsidRDefault="004E48D4" w:rsidP="004E48D4">
      <w:pPr>
        <w:jc w:val="center"/>
        <w:rPr>
          <w:rFonts w:cs="Times New Roman"/>
          <w:sz w:val="28"/>
          <w:szCs w:val="28"/>
        </w:rPr>
      </w:pPr>
      <w:r>
        <w:rPr>
          <w:rFonts w:cs="Times New Roman"/>
          <w:sz w:val="28"/>
          <w:szCs w:val="28"/>
        </w:rPr>
        <w:t>(Board members were reviewing the list)</w:t>
      </w:r>
    </w:p>
    <w:p w:rsidR="00C876EA" w:rsidRDefault="00C876EA">
      <w:pPr>
        <w:rPr>
          <w:rFonts w:cs="Times New Roman"/>
          <w:sz w:val="28"/>
          <w:szCs w:val="28"/>
        </w:rPr>
      </w:pPr>
    </w:p>
    <w:p w:rsidR="004E48D4" w:rsidRDefault="004E48D4">
      <w:pPr>
        <w:rPr>
          <w:rFonts w:cs="Times New Roman"/>
          <w:sz w:val="28"/>
          <w:szCs w:val="28"/>
        </w:rPr>
      </w:pPr>
      <w:r>
        <w:rPr>
          <w:rFonts w:cs="Times New Roman"/>
          <w:sz w:val="28"/>
          <w:szCs w:val="28"/>
        </w:rPr>
        <w:lastRenderedPageBreak/>
        <w:t>There was some discussion about those that had not paid their dues and why that might be so, such as a change in leadership or some prior issue.</w:t>
      </w:r>
    </w:p>
    <w:p w:rsidR="004E48D4" w:rsidRDefault="004E48D4">
      <w:pPr>
        <w:rPr>
          <w:rFonts w:cs="Times New Roman"/>
          <w:sz w:val="28"/>
          <w:szCs w:val="28"/>
        </w:rPr>
      </w:pPr>
    </w:p>
    <w:p w:rsidR="004E48D4" w:rsidRDefault="004E48D4">
      <w:pPr>
        <w:rPr>
          <w:rFonts w:cs="Times New Roman"/>
          <w:sz w:val="28"/>
          <w:szCs w:val="28"/>
        </w:rPr>
      </w:pPr>
      <w:r>
        <w:rPr>
          <w:rFonts w:cs="Times New Roman"/>
          <w:sz w:val="28"/>
          <w:szCs w:val="28"/>
        </w:rPr>
        <w:t xml:space="preserve">Vernon Lawrence – Absent </w:t>
      </w:r>
    </w:p>
    <w:p w:rsidR="004E48D4" w:rsidRDefault="004E48D4">
      <w:pPr>
        <w:rPr>
          <w:rFonts w:cs="Times New Roman"/>
          <w:sz w:val="28"/>
          <w:szCs w:val="28"/>
        </w:rPr>
      </w:pPr>
    </w:p>
    <w:p w:rsidR="004E48D4" w:rsidRDefault="004E48D4">
      <w:pPr>
        <w:rPr>
          <w:rFonts w:cs="Times New Roman"/>
          <w:sz w:val="28"/>
          <w:szCs w:val="28"/>
        </w:rPr>
      </w:pPr>
      <w:r>
        <w:rPr>
          <w:rFonts w:cs="Times New Roman"/>
          <w:sz w:val="28"/>
          <w:szCs w:val="28"/>
        </w:rPr>
        <w:t xml:space="preserve">Eric </w:t>
      </w:r>
      <w:proofErr w:type="spellStart"/>
      <w:r>
        <w:rPr>
          <w:rFonts w:cs="Times New Roman"/>
          <w:sz w:val="28"/>
          <w:szCs w:val="28"/>
        </w:rPr>
        <w:t>Chebunko</w:t>
      </w:r>
      <w:proofErr w:type="spellEnd"/>
      <w:r>
        <w:rPr>
          <w:rFonts w:cs="Times New Roman"/>
          <w:sz w:val="28"/>
          <w:szCs w:val="28"/>
        </w:rPr>
        <w:t xml:space="preserve"> – My only report is about a PIH Notice revision to the operating subsidy calculation that you could appeal or amend your submission based on certain criteria.  I have no other report. </w:t>
      </w:r>
    </w:p>
    <w:p w:rsidR="004E48D4" w:rsidRDefault="004E48D4">
      <w:pPr>
        <w:rPr>
          <w:rFonts w:cs="Times New Roman"/>
          <w:sz w:val="28"/>
          <w:szCs w:val="28"/>
        </w:rPr>
      </w:pPr>
    </w:p>
    <w:p w:rsidR="004E48D4" w:rsidRDefault="004E48D4">
      <w:pPr>
        <w:rPr>
          <w:rFonts w:cs="Times New Roman"/>
          <w:sz w:val="28"/>
          <w:szCs w:val="28"/>
        </w:rPr>
      </w:pPr>
      <w:r>
        <w:rPr>
          <w:rFonts w:cs="Times New Roman"/>
          <w:sz w:val="28"/>
          <w:szCs w:val="28"/>
        </w:rPr>
        <w:t xml:space="preserve">Louis Riccio – Has anyone prepared their Fair Housing Plan based on the Further Affirmative Fair Housing </w:t>
      </w:r>
      <w:r w:rsidR="002F05C2">
        <w:rPr>
          <w:rFonts w:cs="Times New Roman"/>
          <w:sz w:val="28"/>
          <w:szCs w:val="28"/>
        </w:rPr>
        <w:t>statute?  That is going to be coming up soon. Brenda Edmonson is going to be going around checking Housing Authority’s for their Fair Housing Plan. NAHRO, PHADA and CLAPPA all fought against this. HUD is about to implement it and regulations have been posted</w:t>
      </w:r>
      <w:r w:rsidR="008E52D4">
        <w:rPr>
          <w:rFonts w:cs="Times New Roman"/>
          <w:sz w:val="28"/>
          <w:szCs w:val="28"/>
        </w:rPr>
        <w:t xml:space="preserve"> and it is going to be a major item.</w:t>
      </w:r>
      <w:r w:rsidR="002F05C2">
        <w:rPr>
          <w:rFonts w:cs="Times New Roman"/>
          <w:sz w:val="28"/>
          <w:szCs w:val="28"/>
        </w:rPr>
        <w:t xml:space="preserve">  Because this is so important we may take one entire morning from 9:00am to 12:00 pm at our November </w:t>
      </w:r>
      <w:r w:rsidR="008E52D4">
        <w:rPr>
          <w:rFonts w:cs="Times New Roman"/>
          <w:sz w:val="28"/>
          <w:szCs w:val="28"/>
        </w:rPr>
        <w:t>training</w:t>
      </w:r>
      <w:r w:rsidR="002F05C2">
        <w:rPr>
          <w:rFonts w:cs="Times New Roman"/>
          <w:sz w:val="28"/>
          <w:szCs w:val="28"/>
        </w:rPr>
        <w:t>.</w:t>
      </w:r>
      <w:r w:rsidR="008E52D4">
        <w:rPr>
          <w:rFonts w:cs="Times New Roman"/>
          <w:sz w:val="28"/>
          <w:szCs w:val="28"/>
        </w:rPr>
        <w:t xml:space="preserve">  We are going to have professionals there to show you how to put together the plan. </w:t>
      </w:r>
    </w:p>
    <w:p w:rsidR="002F05C2" w:rsidRDefault="002F05C2">
      <w:pPr>
        <w:rPr>
          <w:rFonts w:cs="Times New Roman"/>
          <w:sz w:val="28"/>
          <w:szCs w:val="28"/>
        </w:rPr>
      </w:pPr>
    </w:p>
    <w:p w:rsidR="002F05C2" w:rsidRDefault="002F05C2">
      <w:pPr>
        <w:rPr>
          <w:rFonts w:cs="Times New Roman"/>
          <w:sz w:val="28"/>
          <w:szCs w:val="28"/>
        </w:rPr>
      </w:pPr>
      <w:r>
        <w:rPr>
          <w:rFonts w:cs="Times New Roman"/>
          <w:sz w:val="28"/>
          <w:szCs w:val="28"/>
        </w:rPr>
        <w:t xml:space="preserve">Bill Snyder – There </w:t>
      </w:r>
      <w:r w:rsidR="004471D9">
        <w:rPr>
          <w:rFonts w:cs="Times New Roman"/>
          <w:sz w:val="28"/>
          <w:szCs w:val="28"/>
        </w:rPr>
        <w:t xml:space="preserve">are two ways of doing this plan.  There </w:t>
      </w:r>
      <w:r>
        <w:rPr>
          <w:rFonts w:cs="Times New Roman"/>
          <w:sz w:val="28"/>
          <w:szCs w:val="28"/>
        </w:rPr>
        <w:t xml:space="preserve">is a tool </w:t>
      </w:r>
      <w:r w:rsidR="004471D9">
        <w:rPr>
          <w:rFonts w:cs="Times New Roman"/>
          <w:sz w:val="28"/>
          <w:szCs w:val="28"/>
        </w:rPr>
        <w:t xml:space="preserve">and </w:t>
      </w:r>
      <w:r>
        <w:rPr>
          <w:rFonts w:cs="Times New Roman"/>
          <w:sz w:val="28"/>
          <w:szCs w:val="28"/>
        </w:rPr>
        <w:t xml:space="preserve">we want people learn to how to prepare the plan. </w:t>
      </w:r>
      <w:r w:rsidR="004471D9">
        <w:rPr>
          <w:rFonts w:cs="Times New Roman"/>
          <w:sz w:val="28"/>
          <w:szCs w:val="28"/>
        </w:rPr>
        <w:t xml:space="preserve">  It is about one thing it is about economic integration of suburbia.</w:t>
      </w:r>
    </w:p>
    <w:p w:rsidR="004471D9" w:rsidRDefault="004471D9">
      <w:pPr>
        <w:rPr>
          <w:rFonts w:cs="Times New Roman"/>
          <w:sz w:val="28"/>
          <w:szCs w:val="28"/>
        </w:rPr>
      </w:pPr>
    </w:p>
    <w:p w:rsidR="004471D9" w:rsidRDefault="004471D9">
      <w:pPr>
        <w:rPr>
          <w:rFonts w:cs="Times New Roman"/>
          <w:sz w:val="28"/>
          <w:szCs w:val="28"/>
        </w:rPr>
      </w:pPr>
      <w:r>
        <w:rPr>
          <w:rFonts w:cs="Times New Roman"/>
          <w:sz w:val="28"/>
          <w:szCs w:val="28"/>
        </w:rPr>
        <w:t>Louis Riccio – The tool no</w:t>
      </w:r>
      <w:r w:rsidR="001433CD">
        <w:rPr>
          <w:rFonts w:cs="Times New Roman"/>
          <w:sz w:val="28"/>
          <w:szCs w:val="28"/>
        </w:rPr>
        <w:t>t</w:t>
      </w:r>
      <w:r>
        <w:rPr>
          <w:rFonts w:cs="Times New Roman"/>
          <w:sz w:val="28"/>
          <w:szCs w:val="28"/>
        </w:rPr>
        <w:t xml:space="preserve"> only looks at Census Tracts, but below census tracts which is neighborhoods. </w:t>
      </w:r>
    </w:p>
    <w:p w:rsidR="004471D9" w:rsidRDefault="004471D9">
      <w:pPr>
        <w:rPr>
          <w:rFonts w:cs="Times New Roman"/>
          <w:sz w:val="28"/>
          <w:szCs w:val="28"/>
        </w:rPr>
      </w:pPr>
    </w:p>
    <w:p w:rsidR="004471D9" w:rsidRDefault="004471D9">
      <w:pPr>
        <w:rPr>
          <w:rFonts w:cs="Times New Roman"/>
          <w:sz w:val="28"/>
          <w:szCs w:val="28"/>
        </w:rPr>
      </w:pPr>
      <w:r>
        <w:rPr>
          <w:rFonts w:cs="Times New Roman"/>
          <w:sz w:val="28"/>
          <w:szCs w:val="28"/>
        </w:rPr>
        <w:t>John Mahon – The cities have to do something to</w:t>
      </w:r>
      <w:r w:rsidR="001433CD">
        <w:rPr>
          <w:rFonts w:cs="Times New Roman"/>
          <w:sz w:val="28"/>
          <w:szCs w:val="28"/>
        </w:rPr>
        <w:t>o</w:t>
      </w:r>
      <w:r>
        <w:rPr>
          <w:rFonts w:cs="Times New Roman"/>
          <w:sz w:val="28"/>
          <w:szCs w:val="28"/>
        </w:rPr>
        <w:t xml:space="preserve"> – especially if they have a Community Development Block Grant program if we are not on the same page, similar or identical I think that will cause a problem for one or the other. </w:t>
      </w:r>
    </w:p>
    <w:p w:rsidR="004471D9" w:rsidRDefault="004471D9">
      <w:pPr>
        <w:rPr>
          <w:rFonts w:cs="Times New Roman"/>
          <w:sz w:val="28"/>
          <w:szCs w:val="28"/>
        </w:rPr>
      </w:pPr>
    </w:p>
    <w:p w:rsidR="004471D9" w:rsidRDefault="004471D9">
      <w:pPr>
        <w:rPr>
          <w:rFonts w:cs="Times New Roman"/>
          <w:sz w:val="28"/>
          <w:szCs w:val="28"/>
        </w:rPr>
      </w:pPr>
      <w:r>
        <w:rPr>
          <w:rFonts w:cs="Times New Roman"/>
          <w:sz w:val="28"/>
          <w:szCs w:val="28"/>
        </w:rPr>
        <w:t xml:space="preserve">Louis Riccio – hopefully the city reaches out to you or you reach out to the city. </w:t>
      </w:r>
    </w:p>
    <w:p w:rsidR="004471D9" w:rsidRDefault="004471D9">
      <w:pPr>
        <w:rPr>
          <w:rFonts w:cs="Times New Roman"/>
          <w:sz w:val="28"/>
          <w:szCs w:val="28"/>
        </w:rPr>
      </w:pPr>
    </w:p>
    <w:p w:rsidR="004471D9" w:rsidRDefault="004471D9">
      <w:pPr>
        <w:rPr>
          <w:rFonts w:cs="Times New Roman"/>
          <w:sz w:val="28"/>
          <w:szCs w:val="28"/>
        </w:rPr>
      </w:pPr>
      <w:r>
        <w:rPr>
          <w:rFonts w:cs="Times New Roman"/>
          <w:sz w:val="28"/>
          <w:szCs w:val="28"/>
        </w:rPr>
        <w:t>Further discussion about the Fair Housing Plan and the challenges HUD, counties, and cities will have initiating and impl</w:t>
      </w:r>
      <w:r w:rsidR="001433CD">
        <w:rPr>
          <w:rFonts w:cs="Times New Roman"/>
          <w:sz w:val="28"/>
          <w:szCs w:val="28"/>
        </w:rPr>
        <w:t>ementing</w:t>
      </w:r>
      <w:r>
        <w:rPr>
          <w:rFonts w:cs="Times New Roman"/>
          <w:sz w:val="28"/>
          <w:szCs w:val="28"/>
        </w:rPr>
        <w:t xml:space="preserve"> such a plan were the primary topics.</w:t>
      </w:r>
    </w:p>
    <w:p w:rsidR="004471D9" w:rsidRDefault="004471D9">
      <w:pPr>
        <w:rPr>
          <w:rFonts w:cs="Times New Roman"/>
          <w:sz w:val="28"/>
          <w:szCs w:val="28"/>
        </w:rPr>
      </w:pPr>
    </w:p>
    <w:p w:rsidR="0050418A" w:rsidRDefault="0050418A">
      <w:pPr>
        <w:rPr>
          <w:rFonts w:cs="Times New Roman"/>
          <w:sz w:val="28"/>
          <w:szCs w:val="28"/>
        </w:rPr>
      </w:pPr>
      <w:r>
        <w:rPr>
          <w:rFonts w:cs="Times New Roman"/>
          <w:sz w:val="28"/>
          <w:szCs w:val="28"/>
        </w:rPr>
        <w:t>John Mahon</w:t>
      </w:r>
      <w:r w:rsidR="004B6FFF">
        <w:rPr>
          <w:rFonts w:cs="Times New Roman"/>
          <w:sz w:val="28"/>
          <w:szCs w:val="28"/>
        </w:rPr>
        <w:t>, VP Legislation</w:t>
      </w:r>
      <w:r>
        <w:rPr>
          <w:rFonts w:cs="Times New Roman"/>
          <w:sz w:val="28"/>
          <w:szCs w:val="28"/>
        </w:rPr>
        <w:t xml:space="preserve"> </w:t>
      </w:r>
      <w:r w:rsidR="004B6FFF">
        <w:rPr>
          <w:rFonts w:cs="Times New Roman"/>
          <w:sz w:val="28"/>
          <w:szCs w:val="28"/>
        </w:rPr>
        <w:t>–</w:t>
      </w:r>
      <w:r>
        <w:rPr>
          <w:rFonts w:cs="Times New Roman"/>
          <w:sz w:val="28"/>
          <w:szCs w:val="28"/>
        </w:rPr>
        <w:t xml:space="preserve"> </w:t>
      </w:r>
      <w:r w:rsidR="004B6FFF">
        <w:rPr>
          <w:rFonts w:cs="Times New Roman"/>
          <w:sz w:val="28"/>
          <w:szCs w:val="28"/>
        </w:rPr>
        <w:t xml:space="preserve">I want to bring to everyone’s attention HR 3700 </w:t>
      </w:r>
      <w:r>
        <w:rPr>
          <w:rFonts w:cs="Times New Roman"/>
          <w:sz w:val="28"/>
          <w:szCs w:val="28"/>
        </w:rPr>
        <w:t xml:space="preserve">The Housing Opportunity </w:t>
      </w:r>
      <w:proofErr w:type="gramStart"/>
      <w:r>
        <w:rPr>
          <w:rFonts w:cs="Times New Roman"/>
          <w:sz w:val="28"/>
          <w:szCs w:val="28"/>
        </w:rPr>
        <w:t>Through</w:t>
      </w:r>
      <w:proofErr w:type="gramEnd"/>
      <w:r>
        <w:rPr>
          <w:rFonts w:cs="Times New Roman"/>
          <w:sz w:val="28"/>
          <w:szCs w:val="28"/>
        </w:rPr>
        <w:t xml:space="preserve"> Modernization Act </w:t>
      </w:r>
      <w:r w:rsidR="004B6FFF">
        <w:rPr>
          <w:rFonts w:cs="Times New Roman"/>
          <w:sz w:val="28"/>
          <w:szCs w:val="28"/>
        </w:rPr>
        <w:t xml:space="preserve">has been introduced in the Senate.  It is a bi-partisan act which Senator Menendez is a co-sponsor. </w:t>
      </w:r>
      <w:r>
        <w:rPr>
          <w:rFonts w:cs="Times New Roman"/>
          <w:sz w:val="28"/>
          <w:szCs w:val="28"/>
        </w:rPr>
        <w:t>National has gotten in</w:t>
      </w:r>
      <w:r w:rsidR="004B6FFF">
        <w:rPr>
          <w:rFonts w:cs="Times New Roman"/>
          <w:sz w:val="28"/>
          <w:szCs w:val="28"/>
        </w:rPr>
        <w:t xml:space="preserve"> touch with me I am going to be working with them to work with his office through the housing committee nationally to get this thing up and going.</w:t>
      </w:r>
    </w:p>
    <w:p w:rsidR="0050418A" w:rsidRDefault="0050418A">
      <w:pPr>
        <w:rPr>
          <w:rFonts w:cs="Times New Roman"/>
          <w:sz w:val="28"/>
          <w:szCs w:val="28"/>
        </w:rPr>
      </w:pPr>
    </w:p>
    <w:p w:rsidR="0050418A" w:rsidRDefault="0050418A">
      <w:pPr>
        <w:rPr>
          <w:rFonts w:cs="Times New Roman"/>
          <w:sz w:val="28"/>
          <w:szCs w:val="28"/>
        </w:rPr>
      </w:pPr>
      <w:r>
        <w:rPr>
          <w:rFonts w:cs="Times New Roman"/>
          <w:sz w:val="28"/>
          <w:szCs w:val="28"/>
        </w:rPr>
        <w:t>Chris Marra – This is the asset limitation bill?</w:t>
      </w:r>
      <w:r w:rsidR="004B6FFF">
        <w:rPr>
          <w:rFonts w:cs="Times New Roman"/>
          <w:sz w:val="28"/>
          <w:szCs w:val="28"/>
        </w:rPr>
        <w:t xml:space="preserve">  In the original bill it was one figure for the whole country. </w:t>
      </w:r>
    </w:p>
    <w:p w:rsidR="0050418A" w:rsidRDefault="0050418A">
      <w:pPr>
        <w:rPr>
          <w:rFonts w:cs="Times New Roman"/>
          <w:sz w:val="28"/>
          <w:szCs w:val="28"/>
        </w:rPr>
      </w:pPr>
    </w:p>
    <w:p w:rsidR="0050418A" w:rsidRDefault="0050418A">
      <w:pPr>
        <w:rPr>
          <w:rFonts w:cs="Times New Roman"/>
          <w:sz w:val="28"/>
          <w:szCs w:val="28"/>
        </w:rPr>
      </w:pPr>
      <w:r>
        <w:rPr>
          <w:rFonts w:cs="Times New Roman"/>
          <w:sz w:val="28"/>
          <w:szCs w:val="28"/>
        </w:rPr>
        <w:t>Bill Snyder – Forty years ago it was 2</w:t>
      </w:r>
      <w:r w:rsidR="001433CD">
        <w:rPr>
          <w:rFonts w:cs="Times New Roman"/>
          <w:sz w:val="28"/>
          <w:szCs w:val="28"/>
        </w:rPr>
        <w:t xml:space="preserve">½ </w:t>
      </w:r>
      <w:r>
        <w:rPr>
          <w:rFonts w:cs="Times New Roman"/>
          <w:sz w:val="28"/>
          <w:szCs w:val="28"/>
        </w:rPr>
        <w:t xml:space="preserve">times the </w:t>
      </w:r>
      <w:r w:rsidR="004B6FFF">
        <w:rPr>
          <w:rFonts w:cs="Times New Roman"/>
          <w:sz w:val="28"/>
          <w:szCs w:val="28"/>
        </w:rPr>
        <w:t xml:space="preserve">income limit. There should be an asset test. </w:t>
      </w:r>
    </w:p>
    <w:p w:rsidR="004B6FFF" w:rsidRDefault="004B6FFF">
      <w:pPr>
        <w:rPr>
          <w:rFonts w:cs="Times New Roman"/>
          <w:sz w:val="28"/>
          <w:szCs w:val="28"/>
        </w:rPr>
      </w:pPr>
    </w:p>
    <w:p w:rsidR="004B6FFF" w:rsidRDefault="004B6FFF">
      <w:pPr>
        <w:rPr>
          <w:rFonts w:cs="Times New Roman"/>
          <w:sz w:val="28"/>
          <w:szCs w:val="28"/>
        </w:rPr>
      </w:pPr>
      <w:r>
        <w:rPr>
          <w:rFonts w:cs="Times New Roman"/>
          <w:sz w:val="28"/>
          <w:szCs w:val="28"/>
        </w:rPr>
        <w:t>Joseph Billy, Jr. – Thank you John.  Since Gary is not here, next up is Mr. Snyder.</w:t>
      </w:r>
    </w:p>
    <w:p w:rsidR="0050418A" w:rsidRDefault="0050418A">
      <w:pPr>
        <w:rPr>
          <w:rFonts w:cs="Times New Roman"/>
          <w:sz w:val="28"/>
          <w:szCs w:val="28"/>
        </w:rPr>
      </w:pPr>
    </w:p>
    <w:p w:rsidR="0050418A" w:rsidRDefault="0050418A">
      <w:pPr>
        <w:rPr>
          <w:rFonts w:cs="Times New Roman"/>
          <w:sz w:val="28"/>
          <w:szCs w:val="28"/>
        </w:rPr>
      </w:pPr>
      <w:r>
        <w:rPr>
          <w:rFonts w:cs="Times New Roman"/>
          <w:sz w:val="28"/>
          <w:szCs w:val="28"/>
        </w:rPr>
        <w:t>Bill Snyder –</w:t>
      </w:r>
      <w:r w:rsidR="004B6FFF">
        <w:rPr>
          <w:rFonts w:cs="Times New Roman"/>
          <w:sz w:val="28"/>
          <w:szCs w:val="28"/>
        </w:rPr>
        <w:t>T</w:t>
      </w:r>
      <w:r>
        <w:rPr>
          <w:rFonts w:cs="Times New Roman"/>
          <w:sz w:val="28"/>
          <w:szCs w:val="28"/>
        </w:rPr>
        <w:t>he website is updated.  It includes the interns and scholarship winners.  Lou has asked me about putting something up a</w:t>
      </w:r>
      <w:r w:rsidR="004B6FFF">
        <w:rPr>
          <w:rFonts w:cs="Times New Roman"/>
          <w:sz w:val="28"/>
          <w:szCs w:val="28"/>
        </w:rPr>
        <w:t>bout the conference in November which we will do as soon as we have more information.</w:t>
      </w:r>
    </w:p>
    <w:p w:rsidR="00794C7E" w:rsidRDefault="00794C7E">
      <w:pPr>
        <w:rPr>
          <w:rFonts w:cs="Times New Roman"/>
          <w:sz w:val="28"/>
          <w:szCs w:val="28"/>
        </w:rPr>
      </w:pPr>
    </w:p>
    <w:p w:rsidR="00794C7E" w:rsidRDefault="004B6FFF">
      <w:pPr>
        <w:rPr>
          <w:rFonts w:cs="Times New Roman"/>
          <w:sz w:val="28"/>
          <w:szCs w:val="28"/>
        </w:rPr>
      </w:pPr>
      <w:r>
        <w:rPr>
          <w:rFonts w:cs="Times New Roman"/>
          <w:sz w:val="28"/>
          <w:szCs w:val="28"/>
        </w:rPr>
        <w:t>The session you saw today was outstanding turnout.  A lot of it has to do with John and the director from Neptune Housing Authority. We are t</w:t>
      </w:r>
      <w:r w:rsidR="00207200">
        <w:rPr>
          <w:rFonts w:cs="Times New Roman"/>
          <w:sz w:val="28"/>
          <w:szCs w:val="28"/>
        </w:rPr>
        <w:t>r</w:t>
      </w:r>
      <w:r>
        <w:rPr>
          <w:rFonts w:cs="Times New Roman"/>
          <w:sz w:val="28"/>
          <w:szCs w:val="28"/>
        </w:rPr>
        <w:t xml:space="preserve">ying to get him more involved.  He has 14 people here today.  </w:t>
      </w:r>
      <w:r w:rsidR="00794C7E">
        <w:rPr>
          <w:rFonts w:cs="Times New Roman"/>
          <w:sz w:val="28"/>
          <w:szCs w:val="28"/>
        </w:rPr>
        <w:t>This facility worked out great.  It even works for Dorothy with the telephone system.</w:t>
      </w:r>
    </w:p>
    <w:p w:rsidR="00794C7E" w:rsidRDefault="00794C7E">
      <w:pPr>
        <w:rPr>
          <w:rFonts w:cs="Times New Roman"/>
          <w:sz w:val="28"/>
          <w:szCs w:val="28"/>
        </w:rPr>
      </w:pPr>
    </w:p>
    <w:p w:rsidR="00794C7E" w:rsidRDefault="00794C7E">
      <w:pPr>
        <w:rPr>
          <w:rFonts w:cs="Times New Roman"/>
          <w:sz w:val="28"/>
          <w:szCs w:val="28"/>
        </w:rPr>
      </w:pPr>
      <w:r>
        <w:rPr>
          <w:rFonts w:cs="Times New Roman"/>
          <w:sz w:val="28"/>
          <w:szCs w:val="28"/>
        </w:rPr>
        <w:t>Future ses</w:t>
      </w:r>
      <w:r w:rsidR="004B6FFF">
        <w:rPr>
          <w:rFonts w:cs="Times New Roman"/>
          <w:sz w:val="28"/>
          <w:szCs w:val="28"/>
        </w:rPr>
        <w:t xml:space="preserve">sions coming up in November, but what I am suggesting…  </w:t>
      </w:r>
      <w:r>
        <w:rPr>
          <w:rFonts w:cs="Times New Roman"/>
          <w:sz w:val="28"/>
          <w:szCs w:val="28"/>
        </w:rPr>
        <w:t>Joe sent around an e-mail list, we are trying to get more staff involved in training. The more staff people we can get on our list the more people we can confirm.</w:t>
      </w:r>
    </w:p>
    <w:p w:rsidR="00207200" w:rsidRDefault="00207200">
      <w:pPr>
        <w:rPr>
          <w:rFonts w:cs="Times New Roman"/>
          <w:sz w:val="28"/>
          <w:szCs w:val="28"/>
        </w:rPr>
      </w:pPr>
    </w:p>
    <w:p w:rsidR="00207200" w:rsidRDefault="00207200">
      <w:pPr>
        <w:rPr>
          <w:rFonts w:cs="Times New Roman"/>
          <w:sz w:val="28"/>
          <w:szCs w:val="28"/>
        </w:rPr>
      </w:pPr>
      <w:r>
        <w:rPr>
          <w:rFonts w:cs="Times New Roman"/>
          <w:sz w:val="28"/>
          <w:szCs w:val="28"/>
        </w:rPr>
        <w:t xml:space="preserve">Neptune has five people for UPCS training.  Since we just did it, we would help facilitate a training that could be handled by Neptune at its facility with other HA sending staff to </w:t>
      </w:r>
      <w:r w:rsidR="001433CD">
        <w:rPr>
          <w:rFonts w:cs="Times New Roman"/>
          <w:sz w:val="28"/>
          <w:szCs w:val="28"/>
        </w:rPr>
        <w:t>reduce</w:t>
      </w:r>
      <w:r>
        <w:rPr>
          <w:rFonts w:cs="Times New Roman"/>
          <w:sz w:val="28"/>
          <w:szCs w:val="28"/>
        </w:rPr>
        <w:t xml:space="preserve"> the cost to Neptune. </w:t>
      </w:r>
    </w:p>
    <w:p w:rsidR="00333CB9" w:rsidRDefault="00333CB9">
      <w:pPr>
        <w:rPr>
          <w:rFonts w:cs="Times New Roman"/>
          <w:sz w:val="28"/>
          <w:szCs w:val="28"/>
        </w:rPr>
      </w:pPr>
    </w:p>
    <w:p w:rsidR="00333CB9" w:rsidRDefault="00333CB9">
      <w:pPr>
        <w:rPr>
          <w:rFonts w:cs="Times New Roman"/>
          <w:sz w:val="28"/>
          <w:szCs w:val="28"/>
        </w:rPr>
      </w:pPr>
      <w:r>
        <w:rPr>
          <w:rFonts w:cs="Times New Roman"/>
          <w:sz w:val="28"/>
          <w:szCs w:val="28"/>
        </w:rPr>
        <w:t>My thought was maybe at the November meeting we should have a Certification Program with the Housing Choice Voucher</w:t>
      </w:r>
      <w:r w:rsidR="00207200">
        <w:rPr>
          <w:rFonts w:cs="Times New Roman"/>
          <w:sz w:val="28"/>
          <w:szCs w:val="28"/>
        </w:rPr>
        <w:t>s</w:t>
      </w:r>
      <w:r>
        <w:rPr>
          <w:rFonts w:cs="Times New Roman"/>
          <w:sz w:val="28"/>
          <w:szCs w:val="28"/>
        </w:rPr>
        <w:t xml:space="preserve"> </w:t>
      </w:r>
      <w:r w:rsidR="00207200">
        <w:rPr>
          <w:rFonts w:cs="Times New Roman"/>
          <w:sz w:val="28"/>
          <w:szCs w:val="28"/>
        </w:rPr>
        <w:t>for two days and then the staff can get certified several people have indicated to me they have staff th</w:t>
      </w:r>
      <w:r w:rsidR="001433CD">
        <w:rPr>
          <w:rFonts w:cs="Times New Roman"/>
          <w:sz w:val="28"/>
          <w:szCs w:val="28"/>
        </w:rPr>
        <w:t>at</w:t>
      </w:r>
      <w:r w:rsidR="00207200">
        <w:rPr>
          <w:rFonts w:cs="Times New Roman"/>
          <w:sz w:val="28"/>
          <w:szCs w:val="28"/>
        </w:rPr>
        <w:t xml:space="preserve"> need</w:t>
      </w:r>
      <w:r w:rsidR="001433CD">
        <w:rPr>
          <w:rFonts w:cs="Times New Roman"/>
          <w:sz w:val="28"/>
          <w:szCs w:val="28"/>
        </w:rPr>
        <w:t>s</w:t>
      </w:r>
      <w:r w:rsidR="00207200">
        <w:rPr>
          <w:rFonts w:cs="Times New Roman"/>
          <w:sz w:val="28"/>
          <w:szCs w:val="28"/>
        </w:rPr>
        <w:t xml:space="preserve"> to get certified. </w:t>
      </w:r>
      <w:r>
        <w:rPr>
          <w:rFonts w:cs="Times New Roman"/>
          <w:sz w:val="28"/>
          <w:szCs w:val="28"/>
        </w:rPr>
        <w:t xml:space="preserve">  In conjunction with </w:t>
      </w:r>
      <w:r w:rsidR="00207200">
        <w:rPr>
          <w:rFonts w:cs="Times New Roman"/>
          <w:sz w:val="28"/>
          <w:szCs w:val="28"/>
        </w:rPr>
        <w:t xml:space="preserve">that we would still do our morning sessions which would be two sessions one would be Further Affirmative Fair Housing and how to develop plan.  The other session would be for commissioners: </w:t>
      </w:r>
      <w:r>
        <w:rPr>
          <w:rFonts w:cs="Times New Roman"/>
          <w:sz w:val="28"/>
          <w:szCs w:val="28"/>
        </w:rPr>
        <w:t>How to conduct a meeting</w:t>
      </w:r>
      <w:r w:rsidR="00207200">
        <w:rPr>
          <w:rFonts w:cs="Times New Roman"/>
          <w:sz w:val="28"/>
          <w:szCs w:val="28"/>
        </w:rPr>
        <w:t>…</w:t>
      </w:r>
      <w:r>
        <w:rPr>
          <w:rFonts w:cs="Times New Roman"/>
          <w:sz w:val="28"/>
          <w:szCs w:val="28"/>
        </w:rPr>
        <w:t>parliamentary procedures.</w:t>
      </w:r>
    </w:p>
    <w:p w:rsidR="00207200" w:rsidRDefault="00207200">
      <w:pPr>
        <w:rPr>
          <w:rFonts w:cs="Times New Roman"/>
          <w:sz w:val="28"/>
          <w:szCs w:val="28"/>
        </w:rPr>
      </w:pPr>
    </w:p>
    <w:p w:rsidR="00207200" w:rsidRDefault="00207200">
      <w:pPr>
        <w:rPr>
          <w:rFonts w:cs="Times New Roman"/>
          <w:sz w:val="28"/>
          <w:szCs w:val="28"/>
        </w:rPr>
      </w:pPr>
      <w:r>
        <w:rPr>
          <w:rFonts w:cs="Times New Roman"/>
          <w:sz w:val="28"/>
          <w:szCs w:val="28"/>
        </w:rPr>
        <w:t xml:space="preserve">For the second day we have not decided yet, a track for staff and a track for commissioners.   Based on our MARC/NAHRO experience we had 46 people for tax training and also a good turnout for UPCS training. </w:t>
      </w:r>
    </w:p>
    <w:p w:rsidR="00701148" w:rsidRDefault="00701148">
      <w:pPr>
        <w:rPr>
          <w:rFonts w:cs="Times New Roman"/>
          <w:sz w:val="28"/>
          <w:szCs w:val="28"/>
        </w:rPr>
      </w:pPr>
    </w:p>
    <w:p w:rsidR="00701148" w:rsidRDefault="00701148">
      <w:pPr>
        <w:rPr>
          <w:rFonts w:cs="Times New Roman"/>
          <w:sz w:val="28"/>
          <w:szCs w:val="28"/>
        </w:rPr>
      </w:pPr>
      <w:r>
        <w:rPr>
          <w:rFonts w:cs="Times New Roman"/>
          <w:sz w:val="28"/>
          <w:szCs w:val="28"/>
        </w:rPr>
        <w:t>Bill noted there is an active conference committee.  That committee is working on the hotel issue right now.</w:t>
      </w:r>
    </w:p>
    <w:p w:rsidR="00886331" w:rsidRDefault="00886331">
      <w:pPr>
        <w:rPr>
          <w:rFonts w:cs="Times New Roman"/>
          <w:sz w:val="28"/>
          <w:szCs w:val="28"/>
        </w:rPr>
      </w:pPr>
    </w:p>
    <w:p w:rsidR="00886331" w:rsidRDefault="00886331">
      <w:pPr>
        <w:rPr>
          <w:rFonts w:cs="Times New Roman"/>
          <w:sz w:val="28"/>
          <w:szCs w:val="28"/>
        </w:rPr>
      </w:pPr>
      <w:r>
        <w:rPr>
          <w:rFonts w:cs="Times New Roman"/>
          <w:sz w:val="28"/>
          <w:szCs w:val="28"/>
        </w:rPr>
        <w:t>Further discussion took place regarding the suggestions for conference sessions discussed by Bill and people’s other thoughts and suggestions</w:t>
      </w:r>
      <w:r w:rsidR="0092643C">
        <w:rPr>
          <w:rFonts w:cs="Times New Roman"/>
          <w:sz w:val="28"/>
          <w:szCs w:val="28"/>
        </w:rPr>
        <w:t>, including how this conference is at the same time as the NJ League of Municipalities</w:t>
      </w:r>
      <w:r w:rsidR="00D966A6">
        <w:rPr>
          <w:rFonts w:cs="Times New Roman"/>
          <w:sz w:val="28"/>
          <w:szCs w:val="28"/>
        </w:rPr>
        <w:t xml:space="preserve"> and how to arrange/negotiate a training vendor for the Housing Choice Voucher Certification Program</w:t>
      </w:r>
      <w:r>
        <w:rPr>
          <w:rFonts w:cs="Times New Roman"/>
          <w:sz w:val="28"/>
          <w:szCs w:val="28"/>
        </w:rPr>
        <w:t xml:space="preserve">. </w:t>
      </w:r>
      <w:r w:rsidR="0092643C">
        <w:rPr>
          <w:rFonts w:cs="Times New Roman"/>
          <w:sz w:val="28"/>
          <w:szCs w:val="28"/>
        </w:rPr>
        <w:t xml:space="preserve">  During the conversation, Louis Riccio brought up that next April will be NJNAHRO’s 25</w:t>
      </w:r>
      <w:r w:rsidR="0092643C" w:rsidRPr="0092643C">
        <w:rPr>
          <w:rFonts w:cs="Times New Roman"/>
          <w:sz w:val="28"/>
          <w:szCs w:val="28"/>
          <w:vertAlign w:val="superscript"/>
        </w:rPr>
        <w:t>th</w:t>
      </w:r>
      <w:r w:rsidR="0092643C">
        <w:rPr>
          <w:rFonts w:cs="Times New Roman"/>
          <w:sz w:val="28"/>
          <w:szCs w:val="28"/>
        </w:rPr>
        <w:t xml:space="preserve"> conference. </w:t>
      </w:r>
    </w:p>
    <w:p w:rsidR="006355DF" w:rsidRDefault="006355DF">
      <w:pPr>
        <w:rPr>
          <w:rFonts w:cs="Times New Roman"/>
          <w:sz w:val="28"/>
          <w:szCs w:val="28"/>
        </w:rPr>
      </w:pPr>
    </w:p>
    <w:p w:rsidR="006355DF" w:rsidRDefault="006355DF">
      <w:pPr>
        <w:rPr>
          <w:rFonts w:cs="Times New Roman"/>
          <w:sz w:val="28"/>
          <w:szCs w:val="28"/>
        </w:rPr>
      </w:pPr>
      <w:r>
        <w:rPr>
          <w:rFonts w:cs="Times New Roman"/>
          <w:sz w:val="28"/>
          <w:szCs w:val="28"/>
        </w:rPr>
        <w:t>Joseph Billy Jr. – Bill one more thing – the audit.  Do you think you could bring that thing back to life?</w:t>
      </w:r>
      <w:r w:rsidR="00575AD7">
        <w:rPr>
          <w:rFonts w:cs="Times New Roman"/>
          <w:sz w:val="28"/>
          <w:szCs w:val="28"/>
        </w:rPr>
        <w:t xml:space="preserve"> We had some e-mails that it would be done, but we missed this for a number of years.  I think the last e-mail I saw </w:t>
      </w:r>
      <w:r w:rsidR="001433CD">
        <w:rPr>
          <w:rFonts w:cs="Times New Roman"/>
          <w:sz w:val="28"/>
          <w:szCs w:val="28"/>
        </w:rPr>
        <w:t xml:space="preserve">was </w:t>
      </w:r>
      <w:r w:rsidR="00575AD7">
        <w:rPr>
          <w:rFonts w:cs="Times New Roman"/>
          <w:sz w:val="28"/>
          <w:szCs w:val="28"/>
        </w:rPr>
        <w:t>that May would be a good time to do it. ..</w:t>
      </w:r>
    </w:p>
    <w:p w:rsidR="00575AD7" w:rsidRDefault="00575AD7">
      <w:pPr>
        <w:rPr>
          <w:rFonts w:cs="Times New Roman"/>
          <w:sz w:val="28"/>
          <w:szCs w:val="28"/>
        </w:rPr>
      </w:pPr>
    </w:p>
    <w:p w:rsidR="00575AD7" w:rsidRDefault="00575AD7">
      <w:pPr>
        <w:rPr>
          <w:rFonts w:cs="Times New Roman"/>
          <w:sz w:val="28"/>
          <w:szCs w:val="28"/>
        </w:rPr>
      </w:pPr>
      <w:r>
        <w:rPr>
          <w:rFonts w:cs="Times New Roman"/>
          <w:sz w:val="28"/>
          <w:szCs w:val="28"/>
        </w:rPr>
        <w:t>Louis Riccio – You want to hear something funny, I gave Bill Katchen the check book for conferences about six to nine months ago, before MARC even began and he  has never closed it out.  I have two checks left, one will be used to reimburse Madison Affordable for postage from the MARC/NAHRO conference and the other check will be for $8,900 I am writing to NJNAHRO and sending it to Bill.  We have not used that account for a number of years.  It will be extra money in our coffers which has never been accounted for.</w:t>
      </w:r>
    </w:p>
    <w:p w:rsidR="00187C89" w:rsidRDefault="00187C89">
      <w:pPr>
        <w:rPr>
          <w:rFonts w:cs="Times New Roman"/>
          <w:sz w:val="28"/>
          <w:szCs w:val="28"/>
        </w:rPr>
      </w:pPr>
    </w:p>
    <w:p w:rsidR="00187C89" w:rsidRDefault="00187C89">
      <w:pPr>
        <w:rPr>
          <w:rFonts w:cs="Times New Roman"/>
          <w:sz w:val="28"/>
          <w:szCs w:val="28"/>
        </w:rPr>
      </w:pPr>
      <w:r>
        <w:rPr>
          <w:rFonts w:cs="Times New Roman"/>
          <w:sz w:val="28"/>
          <w:szCs w:val="28"/>
        </w:rPr>
        <w:t>Joseph Billy, Jr. – That is great.</w:t>
      </w:r>
    </w:p>
    <w:p w:rsidR="00187C89" w:rsidRDefault="00187C89">
      <w:pPr>
        <w:rPr>
          <w:rFonts w:cs="Times New Roman"/>
          <w:sz w:val="28"/>
          <w:szCs w:val="28"/>
        </w:rPr>
      </w:pPr>
    </w:p>
    <w:p w:rsidR="00187C89" w:rsidRDefault="00187C89">
      <w:pPr>
        <w:rPr>
          <w:rFonts w:cs="Times New Roman"/>
          <w:sz w:val="28"/>
          <w:szCs w:val="28"/>
        </w:rPr>
      </w:pPr>
      <w:r>
        <w:rPr>
          <w:rFonts w:cs="Times New Roman"/>
          <w:sz w:val="28"/>
          <w:szCs w:val="28"/>
        </w:rPr>
        <w:t>Bill Snyder – Rich Larson is the auditor now.</w:t>
      </w:r>
    </w:p>
    <w:p w:rsidR="00187C89" w:rsidRDefault="00187C89">
      <w:pPr>
        <w:rPr>
          <w:rFonts w:cs="Times New Roman"/>
          <w:sz w:val="28"/>
          <w:szCs w:val="28"/>
        </w:rPr>
      </w:pPr>
    </w:p>
    <w:p w:rsidR="00187C89" w:rsidRDefault="00187C89">
      <w:pPr>
        <w:rPr>
          <w:rFonts w:cs="Times New Roman"/>
          <w:sz w:val="28"/>
          <w:szCs w:val="28"/>
        </w:rPr>
      </w:pPr>
      <w:r>
        <w:rPr>
          <w:rFonts w:cs="Times New Roman"/>
          <w:sz w:val="28"/>
          <w:szCs w:val="28"/>
        </w:rPr>
        <w:t xml:space="preserve">Further discussion proceeded about who is now doing our audit, </w:t>
      </w:r>
      <w:proofErr w:type="spellStart"/>
      <w:r>
        <w:rPr>
          <w:rFonts w:cs="Times New Roman"/>
          <w:sz w:val="28"/>
          <w:szCs w:val="28"/>
        </w:rPr>
        <w:t>Polcari</w:t>
      </w:r>
      <w:proofErr w:type="spellEnd"/>
      <w:r>
        <w:rPr>
          <w:rFonts w:cs="Times New Roman"/>
          <w:sz w:val="28"/>
          <w:szCs w:val="28"/>
        </w:rPr>
        <w:t xml:space="preserve"> &amp; Co.</w:t>
      </w:r>
      <w:r w:rsidR="009A20A5">
        <w:rPr>
          <w:rFonts w:cs="Times New Roman"/>
          <w:sz w:val="28"/>
          <w:szCs w:val="28"/>
        </w:rPr>
        <w:t xml:space="preserve"> or Larson.</w:t>
      </w:r>
    </w:p>
    <w:p w:rsidR="009A20A5" w:rsidRDefault="009A20A5">
      <w:pPr>
        <w:rPr>
          <w:rFonts w:cs="Times New Roman"/>
          <w:sz w:val="28"/>
          <w:szCs w:val="28"/>
        </w:rPr>
      </w:pPr>
    </w:p>
    <w:p w:rsidR="00056AD5" w:rsidRDefault="00056AD5">
      <w:pPr>
        <w:rPr>
          <w:rFonts w:cs="Times New Roman"/>
          <w:sz w:val="28"/>
          <w:szCs w:val="28"/>
        </w:rPr>
      </w:pPr>
      <w:r>
        <w:rPr>
          <w:rFonts w:cs="Times New Roman"/>
          <w:sz w:val="28"/>
          <w:szCs w:val="28"/>
        </w:rPr>
        <w:t xml:space="preserve">Louis Riccio – </w:t>
      </w:r>
      <w:r w:rsidR="00387691">
        <w:rPr>
          <w:rFonts w:cs="Times New Roman"/>
          <w:sz w:val="28"/>
          <w:szCs w:val="28"/>
        </w:rPr>
        <w:t xml:space="preserve">I do not know what they are going to look at.  We have so few bills. </w:t>
      </w:r>
      <w:r w:rsidR="000A2E67">
        <w:rPr>
          <w:rFonts w:cs="Times New Roman"/>
          <w:sz w:val="28"/>
          <w:szCs w:val="28"/>
        </w:rPr>
        <w:t>I am telling you right now t</w:t>
      </w:r>
      <w:r w:rsidR="00387691">
        <w:rPr>
          <w:rFonts w:cs="Times New Roman"/>
          <w:sz w:val="28"/>
          <w:szCs w:val="28"/>
        </w:rPr>
        <w:t>here are no records to audit</w:t>
      </w:r>
    </w:p>
    <w:p w:rsidR="00387691" w:rsidRDefault="00387691">
      <w:pPr>
        <w:rPr>
          <w:rFonts w:cs="Times New Roman"/>
          <w:sz w:val="28"/>
          <w:szCs w:val="28"/>
        </w:rPr>
      </w:pPr>
    </w:p>
    <w:p w:rsidR="00387691" w:rsidRDefault="00387691">
      <w:pPr>
        <w:rPr>
          <w:rFonts w:cs="Times New Roman"/>
          <w:sz w:val="28"/>
          <w:szCs w:val="28"/>
        </w:rPr>
      </w:pPr>
      <w:r>
        <w:rPr>
          <w:rFonts w:cs="Times New Roman"/>
          <w:sz w:val="28"/>
          <w:szCs w:val="28"/>
        </w:rPr>
        <w:t xml:space="preserve">John Mahon </w:t>
      </w:r>
      <w:proofErr w:type="gramStart"/>
      <w:r>
        <w:rPr>
          <w:rFonts w:cs="Times New Roman"/>
          <w:sz w:val="28"/>
          <w:szCs w:val="28"/>
        </w:rPr>
        <w:t xml:space="preserve">- </w:t>
      </w:r>
      <w:r w:rsidR="000A2E67">
        <w:rPr>
          <w:rFonts w:cs="Times New Roman"/>
          <w:sz w:val="28"/>
          <w:szCs w:val="28"/>
        </w:rPr>
        <w:t xml:space="preserve"> They</w:t>
      </w:r>
      <w:proofErr w:type="gramEnd"/>
      <w:r w:rsidR="000A2E67">
        <w:rPr>
          <w:rFonts w:cs="Times New Roman"/>
          <w:sz w:val="28"/>
          <w:szCs w:val="28"/>
        </w:rPr>
        <w:t xml:space="preserve"> maybe in my office.  I have boxes and boxes of materials.</w:t>
      </w:r>
    </w:p>
    <w:p w:rsidR="00056AD5" w:rsidRDefault="00056AD5">
      <w:pPr>
        <w:rPr>
          <w:rFonts w:cs="Times New Roman"/>
          <w:sz w:val="28"/>
          <w:szCs w:val="28"/>
        </w:rPr>
      </w:pPr>
    </w:p>
    <w:p w:rsidR="00056AD5" w:rsidRDefault="00056AD5">
      <w:pPr>
        <w:rPr>
          <w:rFonts w:cs="Times New Roman"/>
          <w:sz w:val="28"/>
          <w:szCs w:val="28"/>
        </w:rPr>
      </w:pPr>
      <w:r>
        <w:rPr>
          <w:rFonts w:cs="Times New Roman"/>
          <w:sz w:val="28"/>
          <w:szCs w:val="28"/>
        </w:rPr>
        <w:t>Bill Snyder – I can tell you when he got the records</w:t>
      </w:r>
      <w:r w:rsidR="000A2E67">
        <w:rPr>
          <w:rFonts w:cs="Times New Roman"/>
          <w:sz w:val="28"/>
          <w:szCs w:val="28"/>
        </w:rPr>
        <w:t xml:space="preserve"> (Michael Maurice of </w:t>
      </w:r>
      <w:proofErr w:type="spellStart"/>
      <w:r w:rsidR="000A2E67">
        <w:rPr>
          <w:rFonts w:cs="Times New Roman"/>
          <w:sz w:val="28"/>
          <w:szCs w:val="28"/>
        </w:rPr>
        <w:t>Polcari</w:t>
      </w:r>
      <w:proofErr w:type="spellEnd"/>
      <w:r w:rsidR="000A2E67">
        <w:rPr>
          <w:rFonts w:cs="Times New Roman"/>
          <w:sz w:val="28"/>
          <w:szCs w:val="28"/>
        </w:rPr>
        <w:t xml:space="preserve"> &amp; Co.)</w:t>
      </w:r>
      <w:r>
        <w:rPr>
          <w:rFonts w:cs="Times New Roman"/>
          <w:sz w:val="28"/>
          <w:szCs w:val="28"/>
        </w:rPr>
        <w:t xml:space="preserve"> Diane Johnson’s retirement </w:t>
      </w:r>
      <w:r w:rsidR="000A2E67">
        <w:rPr>
          <w:rFonts w:cs="Times New Roman"/>
          <w:sz w:val="28"/>
          <w:szCs w:val="28"/>
        </w:rPr>
        <w:t xml:space="preserve">party – 3 years ago. </w:t>
      </w:r>
    </w:p>
    <w:p w:rsidR="0092643C" w:rsidRDefault="0092643C">
      <w:pPr>
        <w:rPr>
          <w:rFonts w:cs="Times New Roman"/>
          <w:sz w:val="28"/>
          <w:szCs w:val="28"/>
        </w:rPr>
      </w:pPr>
    </w:p>
    <w:p w:rsidR="00056AD5" w:rsidRDefault="00056AD5" w:rsidP="00056AD5">
      <w:pPr>
        <w:rPr>
          <w:rFonts w:cs="Times New Roman"/>
          <w:sz w:val="28"/>
          <w:szCs w:val="28"/>
        </w:rPr>
      </w:pPr>
      <w:r>
        <w:rPr>
          <w:rFonts w:cs="Times New Roman"/>
          <w:sz w:val="28"/>
          <w:szCs w:val="28"/>
        </w:rPr>
        <w:t>Joseph Billy, Jr. – It would be prudent to get this audit completed, based on the environment we are now in with all the OPRA requests.</w:t>
      </w:r>
    </w:p>
    <w:p w:rsidR="00056AD5" w:rsidRDefault="00056AD5" w:rsidP="00056AD5">
      <w:pPr>
        <w:rPr>
          <w:rFonts w:cs="Times New Roman"/>
          <w:sz w:val="28"/>
          <w:szCs w:val="28"/>
        </w:rPr>
      </w:pPr>
    </w:p>
    <w:p w:rsidR="00056AD5" w:rsidRDefault="00056AD5" w:rsidP="00056AD5">
      <w:pPr>
        <w:rPr>
          <w:rFonts w:cs="Times New Roman"/>
          <w:sz w:val="28"/>
          <w:szCs w:val="28"/>
        </w:rPr>
      </w:pPr>
      <w:r>
        <w:rPr>
          <w:rFonts w:cs="Times New Roman"/>
          <w:sz w:val="28"/>
          <w:szCs w:val="28"/>
        </w:rPr>
        <w:t>No resolutions.</w:t>
      </w:r>
    </w:p>
    <w:p w:rsidR="00056AD5" w:rsidRDefault="00056AD5" w:rsidP="00056AD5">
      <w:pPr>
        <w:rPr>
          <w:rFonts w:cs="Times New Roman"/>
          <w:sz w:val="28"/>
          <w:szCs w:val="28"/>
        </w:rPr>
      </w:pPr>
    </w:p>
    <w:p w:rsidR="007F5F92" w:rsidRDefault="007F5F92" w:rsidP="00056AD5">
      <w:pPr>
        <w:rPr>
          <w:rFonts w:cs="Times New Roman"/>
          <w:sz w:val="28"/>
          <w:szCs w:val="28"/>
        </w:rPr>
      </w:pPr>
      <w:r>
        <w:rPr>
          <w:rFonts w:cs="Times New Roman"/>
          <w:sz w:val="28"/>
          <w:szCs w:val="28"/>
        </w:rPr>
        <w:t xml:space="preserve">Under Old Business conversation was </w:t>
      </w:r>
      <w:proofErr w:type="spellStart"/>
      <w:r>
        <w:rPr>
          <w:rFonts w:cs="Times New Roman"/>
          <w:sz w:val="28"/>
          <w:szCs w:val="28"/>
        </w:rPr>
        <w:t>lead</w:t>
      </w:r>
      <w:proofErr w:type="spellEnd"/>
      <w:r>
        <w:rPr>
          <w:rFonts w:cs="Times New Roman"/>
          <w:sz w:val="28"/>
          <w:szCs w:val="28"/>
        </w:rPr>
        <w:t xml:space="preserve"> by Louis Riccio and Janice DeJohn about the conference in November and the 2017 events. </w:t>
      </w:r>
    </w:p>
    <w:p w:rsidR="007F5F92" w:rsidRDefault="007F5F92" w:rsidP="00056AD5">
      <w:pPr>
        <w:rPr>
          <w:rFonts w:cs="Times New Roman"/>
          <w:sz w:val="28"/>
          <w:szCs w:val="28"/>
        </w:rPr>
      </w:pPr>
    </w:p>
    <w:p w:rsidR="000A2E67" w:rsidRDefault="000A2E67" w:rsidP="00056AD5">
      <w:pPr>
        <w:rPr>
          <w:rFonts w:cs="Times New Roman"/>
          <w:sz w:val="28"/>
          <w:szCs w:val="28"/>
        </w:rPr>
      </w:pPr>
      <w:r w:rsidRPr="007F5F92">
        <w:rPr>
          <w:rFonts w:cs="Times New Roman"/>
          <w:b/>
          <w:sz w:val="28"/>
          <w:szCs w:val="28"/>
        </w:rPr>
        <w:t>Old Business</w:t>
      </w:r>
      <w:r>
        <w:rPr>
          <w:rFonts w:cs="Times New Roman"/>
          <w:sz w:val="28"/>
          <w:szCs w:val="28"/>
        </w:rPr>
        <w:t xml:space="preserve"> – The old conferences. </w:t>
      </w:r>
      <w:proofErr w:type="gramStart"/>
      <w:r>
        <w:rPr>
          <w:rFonts w:cs="Times New Roman"/>
          <w:sz w:val="28"/>
          <w:szCs w:val="28"/>
        </w:rPr>
        <w:t>For the training in November…</w:t>
      </w:r>
      <w:proofErr w:type="gramEnd"/>
      <w:r>
        <w:rPr>
          <w:rFonts w:cs="Times New Roman"/>
          <w:sz w:val="28"/>
          <w:szCs w:val="28"/>
        </w:rPr>
        <w:t xml:space="preserve"> Janice has been talking to Wendy at Tropicana for next April’s 25</w:t>
      </w:r>
      <w:r w:rsidRPr="000A2E67">
        <w:rPr>
          <w:rFonts w:cs="Times New Roman"/>
          <w:sz w:val="28"/>
          <w:szCs w:val="28"/>
          <w:vertAlign w:val="superscript"/>
        </w:rPr>
        <w:t>th</w:t>
      </w:r>
      <w:r>
        <w:rPr>
          <w:rFonts w:cs="Times New Roman"/>
          <w:sz w:val="28"/>
          <w:szCs w:val="28"/>
        </w:rPr>
        <w:t xml:space="preserve"> Conference</w:t>
      </w:r>
      <w:r w:rsidR="007F5F92">
        <w:rPr>
          <w:rFonts w:cs="Times New Roman"/>
          <w:sz w:val="28"/>
          <w:szCs w:val="28"/>
        </w:rPr>
        <w:t>, but do not have space for 60 vendors during the time we want in April</w:t>
      </w:r>
      <w:r>
        <w:rPr>
          <w:rFonts w:cs="Times New Roman"/>
          <w:sz w:val="28"/>
          <w:szCs w:val="28"/>
        </w:rPr>
        <w:t>.  For the retreat and conference in 2017 we are looking at the Borgata</w:t>
      </w:r>
      <w:r w:rsidR="007F5F92">
        <w:rPr>
          <w:rFonts w:cs="Times New Roman"/>
          <w:sz w:val="28"/>
          <w:szCs w:val="28"/>
        </w:rPr>
        <w:t xml:space="preserve">, </w:t>
      </w:r>
      <w:proofErr w:type="spellStart"/>
      <w:r w:rsidR="007F5F92">
        <w:rPr>
          <w:rFonts w:cs="Times New Roman"/>
          <w:sz w:val="28"/>
          <w:szCs w:val="28"/>
        </w:rPr>
        <w:t>Harrahs</w:t>
      </w:r>
      <w:proofErr w:type="spellEnd"/>
      <w:r w:rsidR="007F5F92">
        <w:rPr>
          <w:rFonts w:cs="Times New Roman"/>
          <w:sz w:val="28"/>
          <w:szCs w:val="28"/>
        </w:rPr>
        <w:t xml:space="preserve"> and Tropicana.</w:t>
      </w:r>
    </w:p>
    <w:p w:rsidR="007F5F92" w:rsidRDefault="007F5F92" w:rsidP="00056AD5">
      <w:pPr>
        <w:rPr>
          <w:rFonts w:cs="Times New Roman"/>
          <w:sz w:val="28"/>
          <w:szCs w:val="28"/>
        </w:rPr>
      </w:pPr>
    </w:p>
    <w:p w:rsidR="007F5F92" w:rsidRDefault="007F5F92" w:rsidP="00056AD5">
      <w:pPr>
        <w:rPr>
          <w:rFonts w:cs="Times New Roman"/>
          <w:sz w:val="28"/>
          <w:szCs w:val="28"/>
        </w:rPr>
      </w:pPr>
      <w:r>
        <w:rPr>
          <w:rFonts w:cs="Times New Roman"/>
          <w:sz w:val="28"/>
          <w:szCs w:val="28"/>
        </w:rPr>
        <w:t>In November for the training we are going to the Tropicana Monday the 14</w:t>
      </w:r>
      <w:r w:rsidRPr="007F5F92">
        <w:rPr>
          <w:rFonts w:cs="Times New Roman"/>
          <w:sz w:val="28"/>
          <w:szCs w:val="28"/>
          <w:vertAlign w:val="superscript"/>
        </w:rPr>
        <w:t>th</w:t>
      </w:r>
      <w:r>
        <w:rPr>
          <w:rFonts w:cs="Times New Roman"/>
          <w:sz w:val="28"/>
          <w:szCs w:val="28"/>
        </w:rPr>
        <w:t xml:space="preserve"> through Thursday, the </w:t>
      </w:r>
      <w:proofErr w:type="gramStart"/>
      <w:r>
        <w:rPr>
          <w:rFonts w:cs="Times New Roman"/>
          <w:sz w:val="28"/>
          <w:szCs w:val="28"/>
        </w:rPr>
        <w:t>17</w:t>
      </w:r>
      <w:r w:rsidRPr="007F5F92">
        <w:rPr>
          <w:rFonts w:cs="Times New Roman"/>
          <w:sz w:val="28"/>
          <w:szCs w:val="28"/>
          <w:vertAlign w:val="superscript"/>
        </w:rPr>
        <w:t>th</w:t>
      </w:r>
      <w:r>
        <w:rPr>
          <w:rFonts w:cs="Times New Roman"/>
          <w:sz w:val="28"/>
          <w:szCs w:val="28"/>
          <w:vertAlign w:val="superscript"/>
        </w:rPr>
        <w:t xml:space="preserve"> </w:t>
      </w:r>
      <w:r>
        <w:rPr>
          <w:rFonts w:cs="Times New Roman"/>
          <w:sz w:val="28"/>
          <w:szCs w:val="28"/>
        </w:rPr>
        <w:t>.</w:t>
      </w:r>
      <w:proofErr w:type="gramEnd"/>
    </w:p>
    <w:p w:rsidR="007F5F92" w:rsidRDefault="007F5F92" w:rsidP="00056AD5">
      <w:pPr>
        <w:rPr>
          <w:rFonts w:cs="Times New Roman"/>
          <w:sz w:val="28"/>
          <w:szCs w:val="28"/>
        </w:rPr>
      </w:pPr>
    </w:p>
    <w:p w:rsidR="007F5F92" w:rsidRDefault="007F5F92" w:rsidP="00056AD5">
      <w:pPr>
        <w:rPr>
          <w:rFonts w:cs="Times New Roman"/>
          <w:sz w:val="28"/>
          <w:szCs w:val="28"/>
        </w:rPr>
      </w:pPr>
      <w:r>
        <w:rPr>
          <w:rFonts w:cs="Times New Roman"/>
          <w:sz w:val="28"/>
          <w:szCs w:val="28"/>
        </w:rPr>
        <w:t xml:space="preserve">Madeline Cook – Did anybody get a notice about a VMS review?  </w:t>
      </w:r>
    </w:p>
    <w:p w:rsidR="007F5F92" w:rsidRDefault="007F5F92" w:rsidP="00056AD5">
      <w:pPr>
        <w:rPr>
          <w:rFonts w:cs="Times New Roman"/>
          <w:sz w:val="28"/>
          <w:szCs w:val="28"/>
        </w:rPr>
      </w:pPr>
    </w:p>
    <w:p w:rsidR="007F5F92" w:rsidRDefault="007F5F92" w:rsidP="00056AD5">
      <w:pPr>
        <w:rPr>
          <w:rFonts w:cs="Times New Roman"/>
          <w:sz w:val="28"/>
          <w:szCs w:val="28"/>
        </w:rPr>
      </w:pPr>
      <w:r>
        <w:rPr>
          <w:rFonts w:cs="Times New Roman"/>
          <w:sz w:val="28"/>
          <w:szCs w:val="28"/>
        </w:rPr>
        <w:t xml:space="preserve">Eric </w:t>
      </w:r>
      <w:proofErr w:type="spellStart"/>
      <w:r>
        <w:rPr>
          <w:rFonts w:cs="Times New Roman"/>
          <w:sz w:val="28"/>
          <w:szCs w:val="28"/>
        </w:rPr>
        <w:t>Chebunko</w:t>
      </w:r>
      <w:proofErr w:type="spellEnd"/>
      <w:r>
        <w:rPr>
          <w:rFonts w:cs="Times New Roman"/>
          <w:sz w:val="28"/>
          <w:szCs w:val="28"/>
        </w:rPr>
        <w:t xml:space="preserve"> – I did it is scheduled.  We are scheduled in August. Apparently, they are telling us it will take a week.  They want anyone involved in the VMS process. </w:t>
      </w:r>
    </w:p>
    <w:p w:rsidR="007F5F92" w:rsidRDefault="007F5F92" w:rsidP="00056AD5">
      <w:pPr>
        <w:rPr>
          <w:rFonts w:cs="Times New Roman"/>
          <w:sz w:val="28"/>
          <w:szCs w:val="28"/>
        </w:rPr>
      </w:pPr>
    </w:p>
    <w:p w:rsidR="007F5F92" w:rsidRDefault="007F5F92" w:rsidP="00056AD5">
      <w:pPr>
        <w:rPr>
          <w:rFonts w:cs="Times New Roman"/>
          <w:sz w:val="28"/>
          <w:szCs w:val="28"/>
        </w:rPr>
      </w:pPr>
      <w:r>
        <w:rPr>
          <w:rFonts w:cs="Times New Roman"/>
          <w:sz w:val="28"/>
          <w:szCs w:val="28"/>
        </w:rPr>
        <w:t>Bill Snyder - The only other thing we did is the reconciliation on the conference.</w:t>
      </w:r>
      <w:r w:rsidR="00131DAC">
        <w:rPr>
          <w:rFonts w:cs="Times New Roman"/>
          <w:sz w:val="28"/>
          <w:szCs w:val="28"/>
        </w:rPr>
        <w:t xml:space="preserve"> </w:t>
      </w:r>
      <w:r>
        <w:rPr>
          <w:rFonts w:cs="Times New Roman"/>
          <w:sz w:val="28"/>
          <w:szCs w:val="28"/>
        </w:rPr>
        <w:t xml:space="preserve">I think we should take action while the numbers are what they are:  </w:t>
      </w:r>
      <w:r w:rsidR="00131DAC">
        <w:rPr>
          <w:rFonts w:cs="Times New Roman"/>
          <w:sz w:val="28"/>
          <w:szCs w:val="28"/>
        </w:rPr>
        <w:t xml:space="preserve">They may change a little bit, but the amounts we last used in our telephone call was </w:t>
      </w:r>
      <w:r>
        <w:rPr>
          <w:rFonts w:cs="Times New Roman"/>
          <w:sz w:val="28"/>
          <w:szCs w:val="28"/>
        </w:rPr>
        <w:t xml:space="preserve"> </w:t>
      </w:r>
    </w:p>
    <w:p w:rsidR="007F5F92" w:rsidRDefault="007F5F92" w:rsidP="00056AD5">
      <w:pPr>
        <w:rPr>
          <w:rFonts w:cs="Times New Roman"/>
          <w:sz w:val="28"/>
          <w:szCs w:val="28"/>
        </w:rPr>
      </w:pPr>
      <w:r>
        <w:rPr>
          <w:rFonts w:cs="Times New Roman"/>
          <w:sz w:val="28"/>
          <w:szCs w:val="28"/>
        </w:rPr>
        <w:t>$16,935.08 to MARC and $25,</w:t>
      </w:r>
      <w:r w:rsidR="004462AE">
        <w:rPr>
          <w:rFonts w:cs="Times New Roman"/>
          <w:sz w:val="28"/>
          <w:szCs w:val="28"/>
        </w:rPr>
        <w:t xml:space="preserve">402.62 to NJNAHRO so we actually did </w:t>
      </w:r>
      <w:proofErr w:type="gramStart"/>
      <w:r w:rsidR="004462AE">
        <w:rPr>
          <w:rFonts w:cs="Times New Roman"/>
          <w:sz w:val="28"/>
          <w:szCs w:val="28"/>
        </w:rPr>
        <w:t>good</w:t>
      </w:r>
      <w:proofErr w:type="gramEnd"/>
      <w:r w:rsidR="004462AE">
        <w:rPr>
          <w:rFonts w:cs="Times New Roman"/>
          <w:sz w:val="28"/>
          <w:szCs w:val="28"/>
        </w:rPr>
        <w:t>.</w:t>
      </w:r>
    </w:p>
    <w:p w:rsidR="004462AE" w:rsidRDefault="004462AE" w:rsidP="00056AD5">
      <w:pPr>
        <w:rPr>
          <w:rFonts w:cs="Times New Roman"/>
          <w:sz w:val="28"/>
          <w:szCs w:val="28"/>
        </w:rPr>
      </w:pPr>
    </w:p>
    <w:p w:rsidR="004462AE" w:rsidRDefault="004462AE" w:rsidP="00056AD5">
      <w:pPr>
        <w:rPr>
          <w:rFonts w:cs="Times New Roman"/>
          <w:sz w:val="28"/>
          <w:szCs w:val="28"/>
        </w:rPr>
      </w:pPr>
      <w:r>
        <w:rPr>
          <w:rFonts w:cs="Times New Roman"/>
          <w:sz w:val="28"/>
          <w:szCs w:val="28"/>
        </w:rPr>
        <w:t xml:space="preserve">Louis Riccio – It has </w:t>
      </w:r>
      <w:r w:rsidR="00131DAC">
        <w:rPr>
          <w:rFonts w:cs="Times New Roman"/>
          <w:sz w:val="28"/>
          <w:szCs w:val="28"/>
        </w:rPr>
        <w:t xml:space="preserve">gone </w:t>
      </w:r>
      <w:r>
        <w:rPr>
          <w:rFonts w:cs="Times New Roman"/>
          <w:sz w:val="28"/>
          <w:szCs w:val="28"/>
        </w:rPr>
        <w:t xml:space="preserve">up, since we got two checks to come in since that reconciliation. </w:t>
      </w:r>
      <w:r w:rsidR="00131DAC">
        <w:rPr>
          <w:rFonts w:cs="Times New Roman"/>
          <w:sz w:val="28"/>
          <w:szCs w:val="28"/>
        </w:rPr>
        <w:t xml:space="preserve"> So it is like $26,000 and change and $17,000.</w:t>
      </w:r>
    </w:p>
    <w:p w:rsidR="004462AE" w:rsidRDefault="004462AE" w:rsidP="00056AD5">
      <w:pPr>
        <w:rPr>
          <w:rFonts w:cs="Times New Roman"/>
          <w:sz w:val="28"/>
          <w:szCs w:val="28"/>
        </w:rPr>
      </w:pPr>
    </w:p>
    <w:p w:rsidR="004462AE" w:rsidRDefault="004462AE" w:rsidP="00056AD5">
      <w:pPr>
        <w:rPr>
          <w:rFonts w:cs="Times New Roman"/>
          <w:sz w:val="28"/>
          <w:szCs w:val="28"/>
        </w:rPr>
      </w:pPr>
      <w:r>
        <w:rPr>
          <w:rFonts w:cs="Times New Roman"/>
          <w:sz w:val="28"/>
          <w:szCs w:val="28"/>
        </w:rPr>
        <w:t xml:space="preserve">Bill Snyder </w:t>
      </w:r>
      <w:r w:rsidR="00131DAC">
        <w:rPr>
          <w:rFonts w:cs="Times New Roman"/>
          <w:sz w:val="28"/>
          <w:szCs w:val="28"/>
        </w:rPr>
        <w:t>–</w:t>
      </w:r>
      <w:r>
        <w:rPr>
          <w:rFonts w:cs="Times New Roman"/>
          <w:sz w:val="28"/>
          <w:szCs w:val="28"/>
        </w:rPr>
        <w:t xml:space="preserve"> </w:t>
      </w:r>
      <w:r w:rsidR="00131DAC">
        <w:rPr>
          <w:rFonts w:cs="Times New Roman"/>
          <w:sz w:val="28"/>
          <w:szCs w:val="28"/>
        </w:rPr>
        <w:t>I think MARC wants their money so we should take action to authorize Bill Katchen to issue a check to MARC for their amount – up to whatever the final amount is based on the recent two checks.</w:t>
      </w:r>
    </w:p>
    <w:p w:rsidR="00131DAC" w:rsidRDefault="00131DAC" w:rsidP="00056AD5">
      <w:pPr>
        <w:rPr>
          <w:rFonts w:cs="Times New Roman"/>
          <w:sz w:val="28"/>
          <w:szCs w:val="28"/>
        </w:rPr>
      </w:pPr>
    </w:p>
    <w:p w:rsidR="00131DAC" w:rsidRDefault="00131DAC" w:rsidP="00056AD5">
      <w:pPr>
        <w:rPr>
          <w:rFonts w:cs="Times New Roman"/>
          <w:sz w:val="28"/>
          <w:szCs w:val="28"/>
        </w:rPr>
      </w:pPr>
      <w:r>
        <w:rPr>
          <w:rFonts w:cs="Times New Roman"/>
          <w:sz w:val="28"/>
          <w:szCs w:val="28"/>
        </w:rPr>
        <w:t xml:space="preserve">Louis Riccio made a motion and Madeline Cook seconded the motion. </w:t>
      </w:r>
    </w:p>
    <w:p w:rsidR="00131DAC" w:rsidRDefault="00131DAC" w:rsidP="00056AD5">
      <w:pPr>
        <w:rPr>
          <w:rFonts w:cs="Times New Roman"/>
          <w:sz w:val="28"/>
          <w:szCs w:val="28"/>
        </w:rPr>
      </w:pPr>
    </w:p>
    <w:p w:rsidR="00131DAC" w:rsidRDefault="00131DAC" w:rsidP="00056AD5">
      <w:pPr>
        <w:rPr>
          <w:rFonts w:cs="Times New Roman"/>
          <w:sz w:val="28"/>
          <w:szCs w:val="28"/>
        </w:rPr>
      </w:pPr>
      <w:r>
        <w:rPr>
          <w:rFonts w:cs="Times New Roman"/>
          <w:sz w:val="28"/>
          <w:szCs w:val="28"/>
        </w:rPr>
        <w:t xml:space="preserve">Joseph Billy, Jr. asked if there was any discussion. </w:t>
      </w:r>
    </w:p>
    <w:p w:rsidR="00131DAC" w:rsidRDefault="00131DAC" w:rsidP="00056AD5">
      <w:pPr>
        <w:rPr>
          <w:rFonts w:cs="Times New Roman"/>
          <w:sz w:val="28"/>
          <w:szCs w:val="28"/>
        </w:rPr>
      </w:pPr>
    </w:p>
    <w:p w:rsidR="00131DAC" w:rsidRDefault="00B31988" w:rsidP="00056AD5">
      <w:pPr>
        <w:rPr>
          <w:rFonts w:cs="Times New Roman"/>
          <w:sz w:val="28"/>
          <w:szCs w:val="28"/>
        </w:rPr>
      </w:pPr>
      <w:r>
        <w:rPr>
          <w:rFonts w:cs="Times New Roman"/>
          <w:sz w:val="28"/>
          <w:szCs w:val="28"/>
        </w:rPr>
        <w:t xml:space="preserve">There was further discussion about past MARC conferences and a review of the attendance figures by state for this year’s conference. </w:t>
      </w:r>
    </w:p>
    <w:p w:rsidR="00E20A52" w:rsidRDefault="00E20A52" w:rsidP="00056AD5">
      <w:pPr>
        <w:rPr>
          <w:rFonts w:cs="Times New Roman"/>
          <w:sz w:val="28"/>
          <w:szCs w:val="28"/>
        </w:rPr>
      </w:pPr>
    </w:p>
    <w:p w:rsidR="00E20A52" w:rsidRDefault="00E20A52" w:rsidP="00056AD5">
      <w:pPr>
        <w:rPr>
          <w:rFonts w:cs="Times New Roman"/>
          <w:sz w:val="28"/>
          <w:szCs w:val="28"/>
        </w:rPr>
      </w:pPr>
      <w:r>
        <w:rPr>
          <w:rFonts w:cs="Times New Roman"/>
          <w:sz w:val="28"/>
          <w:szCs w:val="28"/>
        </w:rPr>
        <w:t xml:space="preserve">Joseph Billy Jr. – Any new business?  </w:t>
      </w:r>
      <w:proofErr w:type="gramStart"/>
      <w:r>
        <w:rPr>
          <w:rFonts w:cs="Times New Roman"/>
          <w:sz w:val="28"/>
          <w:szCs w:val="28"/>
        </w:rPr>
        <w:t>Lou</w:t>
      </w:r>
      <w:r w:rsidR="00A9664D">
        <w:rPr>
          <w:rFonts w:cs="Times New Roman"/>
          <w:sz w:val="28"/>
          <w:szCs w:val="28"/>
        </w:rPr>
        <w:t>,</w:t>
      </w:r>
      <w:r>
        <w:rPr>
          <w:rFonts w:cs="Times New Roman"/>
          <w:sz w:val="28"/>
          <w:szCs w:val="28"/>
        </w:rPr>
        <w:t xml:space="preserve"> the nominating committee.</w:t>
      </w:r>
      <w:proofErr w:type="gramEnd"/>
    </w:p>
    <w:p w:rsidR="00E20A52" w:rsidRDefault="00E20A52" w:rsidP="00056AD5">
      <w:pPr>
        <w:rPr>
          <w:rFonts w:cs="Times New Roman"/>
          <w:sz w:val="28"/>
          <w:szCs w:val="28"/>
        </w:rPr>
      </w:pPr>
    </w:p>
    <w:p w:rsidR="00E20A52" w:rsidRDefault="00E20A52" w:rsidP="00056AD5">
      <w:pPr>
        <w:rPr>
          <w:rFonts w:cs="Times New Roman"/>
          <w:sz w:val="28"/>
          <w:szCs w:val="28"/>
        </w:rPr>
      </w:pPr>
      <w:r>
        <w:rPr>
          <w:rFonts w:cs="Times New Roman"/>
          <w:sz w:val="28"/>
          <w:szCs w:val="28"/>
        </w:rPr>
        <w:lastRenderedPageBreak/>
        <w:t xml:space="preserve">Louis Riccio – </w:t>
      </w:r>
      <w:r w:rsidR="00A9664D">
        <w:rPr>
          <w:rFonts w:cs="Times New Roman"/>
          <w:sz w:val="28"/>
          <w:szCs w:val="28"/>
        </w:rPr>
        <w:t xml:space="preserve">I sent an e-mail around to everyone.  </w:t>
      </w:r>
      <w:r>
        <w:rPr>
          <w:rFonts w:cs="Times New Roman"/>
          <w:sz w:val="28"/>
          <w:szCs w:val="28"/>
        </w:rPr>
        <w:t xml:space="preserve">The Nomination Committee met to </w:t>
      </w:r>
      <w:r w:rsidR="00A9664D">
        <w:rPr>
          <w:rFonts w:cs="Times New Roman"/>
          <w:sz w:val="28"/>
          <w:szCs w:val="28"/>
        </w:rPr>
        <w:t xml:space="preserve">discuss replacing the two individuals no longer on the board.  There are two people who have asked to serve on this board for years, Randy Wood </w:t>
      </w:r>
      <w:r w:rsidR="001433CD">
        <w:rPr>
          <w:rFonts w:cs="Times New Roman"/>
          <w:sz w:val="28"/>
          <w:szCs w:val="28"/>
        </w:rPr>
        <w:t xml:space="preserve">from </w:t>
      </w:r>
      <w:r w:rsidR="00A9664D">
        <w:rPr>
          <w:rFonts w:cs="Times New Roman"/>
          <w:sz w:val="28"/>
          <w:szCs w:val="28"/>
        </w:rPr>
        <w:t xml:space="preserve">Plainfield </w:t>
      </w:r>
      <w:r w:rsidR="001433CD">
        <w:rPr>
          <w:rFonts w:cs="Times New Roman"/>
          <w:sz w:val="28"/>
          <w:szCs w:val="28"/>
        </w:rPr>
        <w:t>a</w:t>
      </w:r>
      <w:r w:rsidR="00A9664D">
        <w:rPr>
          <w:rFonts w:cs="Times New Roman"/>
          <w:sz w:val="28"/>
          <w:szCs w:val="28"/>
        </w:rPr>
        <w:t xml:space="preserve">nd Rick </w:t>
      </w:r>
      <w:proofErr w:type="spellStart"/>
      <w:r w:rsidR="00A9664D">
        <w:rPr>
          <w:rFonts w:cs="Times New Roman"/>
          <w:sz w:val="28"/>
          <w:szCs w:val="28"/>
        </w:rPr>
        <w:t>Iovine</w:t>
      </w:r>
      <w:proofErr w:type="spellEnd"/>
      <w:r w:rsidR="00A9664D">
        <w:rPr>
          <w:rFonts w:cs="Times New Roman"/>
          <w:sz w:val="28"/>
          <w:szCs w:val="28"/>
        </w:rPr>
        <w:t xml:space="preserve"> from Burlington.  Rick has a small agency in the southern part of the state, but he has always been supportive. Plainfield has been extremely supportive always sending 8-10 people to conferences and training.</w:t>
      </w:r>
    </w:p>
    <w:p w:rsidR="00A9664D" w:rsidRDefault="00A9664D" w:rsidP="00056AD5">
      <w:pPr>
        <w:rPr>
          <w:rFonts w:cs="Times New Roman"/>
          <w:sz w:val="28"/>
          <w:szCs w:val="28"/>
        </w:rPr>
      </w:pPr>
    </w:p>
    <w:p w:rsidR="00A9664D" w:rsidRDefault="00A9664D" w:rsidP="00056AD5">
      <w:pPr>
        <w:rPr>
          <w:rFonts w:cs="Times New Roman"/>
          <w:sz w:val="28"/>
          <w:szCs w:val="28"/>
        </w:rPr>
      </w:pPr>
      <w:r>
        <w:rPr>
          <w:rFonts w:cs="Times New Roman"/>
          <w:sz w:val="28"/>
          <w:szCs w:val="28"/>
        </w:rPr>
        <w:t xml:space="preserve">I think what we need is a broad based policy that once a year we send a notice out to all Housing Authorities asking if anyone is interested in serving on the board </w:t>
      </w:r>
      <w:r w:rsidR="00025F69">
        <w:rPr>
          <w:rFonts w:cs="Times New Roman"/>
          <w:sz w:val="28"/>
          <w:szCs w:val="28"/>
        </w:rPr>
        <w:t xml:space="preserve">– not that there are any openings immediately – to let us know by </w:t>
      </w:r>
      <w:r>
        <w:rPr>
          <w:rFonts w:cs="Times New Roman"/>
          <w:sz w:val="28"/>
          <w:szCs w:val="28"/>
        </w:rPr>
        <w:t>send</w:t>
      </w:r>
      <w:r w:rsidR="00025F69">
        <w:rPr>
          <w:rFonts w:cs="Times New Roman"/>
          <w:sz w:val="28"/>
          <w:szCs w:val="28"/>
        </w:rPr>
        <w:t>ing</w:t>
      </w:r>
      <w:r>
        <w:rPr>
          <w:rFonts w:cs="Times New Roman"/>
          <w:sz w:val="28"/>
          <w:szCs w:val="28"/>
        </w:rPr>
        <w:t xml:space="preserve"> us a copy of their resume.  Every two years </w:t>
      </w:r>
      <w:r w:rsidR="00025F69">
        <w:rPr>
          <w:rFonts w:cs="Times New Roman"/>
          <w:sz w:val="28"/>
          <w:szCs w:val="28"/>
        </w:rPr>
        <w:t xml:space="preserve">we have an election.  At that time we will go back to those people who submitted a resume and ask them to follow the procedure already in place – obtaining 10 signatures </w:t>
      </w:r>
      <w:r w:rsidR="004F79FD">
        <w:rPr>
          <w:rFonts w:cs="Times New Roman"/>
          <w:sz w:val="28"/>
          <w:szCs w:val="28"/>
        </w:rPr>
        <w:t xml:space="preserve">to get onto the ballot.  We will already have the resume in case there is an interim replacement needed. </w:t>
      </w:r>
      <w:r w:rsidR="00025F69">
        <w:rPr>
          <w:rFonts w:cs="Times New Roman"/>
          <w:sz w:val="28"/>
          <w:szCs w:val="28"/>
        </w:rPr>
        <w:t xml:space="preserve"> </w:t>
      </w:r>
    </w:p>
    <w:p w:rsidR="00A9664D" w:rsidRDefault="00A9664D" w:rsidP="00056AD5">
      <w:pPr>
        <w:rPr>
          <w:rFonts w:cs="Times New Roman"/>
          <w:sz w:val="28"/>
          <w:szCs w:val="28"/>
        </w:rPr>
      </w:pPr>
    </w:p>
    <w:p w:rsidR="009F2CC7" w:rsidRDefault="004F79FD" w:rsidP="00056AD5">
      <w:pPr>
        <w:rPr>
          <w:rFonts w:cs="Times New Roman"/>
          <w:sz w:val="28"/>
          <w:szCs w:val="28"/>
        </w:rPr>
      </w:pPr>
      <w:r>
        <w:rPr>
          <w:rFonts w:cs="Times New Roman"/>
          <w:sz w:val="28"/>
          <w:szCs w:val="28"/>
        </w:rPr>
        <w:t xml:space="preserve">So, </w:t>
      </w:r>
      <w:r w:rsidR="00025F69">
        <w:rPr>
          <w:rFonts w:cs="Times New Roman"/>
          <w:sz w:val="28"/>
          <w:szCs w:val="28"/>
        </w:rPr>
        <w:t>I am recommending Rick and Randy t</w:t>
      </w:r>
      <w:r w:rsidR="00A9664D">
        <w:rPr>
          <w:rFonts w:cs="Times New Roman"/>
          <w:sz w:val="28"/>
          <w:szCs w:val="28"/>
        </w:rPr>
        <w:t>o replace Lynn Nutley and Mar</w:t>
      </w:r>
      <w:r w:rsidR="00025F69">
        <w:rPr>
          <w:rFonts w:cs="Times New Roman"/>
          <w:sz w:val="28"/>
          <w:szCs w:val="28"/>
        </w:rPr>
        <w:t>ia</w:t>
      </w:r>
      <w:r w:rsidR="00A9664D">
        <w:rPr>
          <w:rFonts w:cs="Times New Roman"/>
          <w:sz w:val="28"/>
          <w:szCs w:val="28"/>
        </w:rPr>
        <w:t xml:space="preserve"> Marquez. </w:t>
      </w:r>
      <w:r w:rsidR="009F2CC7">
        <w:rPr>
          <w:rFonts w:cs="Times New Roman"/>
          <w:sz w:val="28"/>
          <w:szCs w:val="28"/>
        </w:rPr>
        <w:t xml:space="preserve"> Eric </w:t>
      </w:r>
      <w:proofErr w:type="spellStart"/>
      <w:r w:rsidR="009F2CC7">
        <w:rPr>
          <w:rFonts w:cs="Times New Roman"/>
          <w:sz w:val="28"/>
          <w:szCs w:val="28"/>
        </w:rPr>
        <w:t>Chebunko</w:t>
      </w:r>
      <w:proofErr w:type="spellEnd"/>
      <w:r w:rsidR="009F2CC7">
        <w:rPr>
          <w:rFonts w:cs="Times New Roman"/>
          <w:sz w:val="28"/>
          <w:szCs w:val="28"/>
        </w:rPr>
        <w:t xml:space="preserve"> seconded the motion. </w:t>
      </w:r>
    </w:p>
    <w:p w:rsidR="00A9664D" w:rsidRDefault="00A9664D" w:rsidP="00056AD5">
      <w:pPr>
        <w:rPr>
          <w:rFonts w:cs="Times New Roman"/>
          <w:sz w:val="28"/>
          <w:szCs w:val="28"/>
        </w:rPr>
      </w:pPr>
    </w:p>
    <w:p w:rsidR="009F2CC7" w:rsidRDefault="009F2CC7" w:rsidP="00056AD5">
      <w:pPr>
        <w:rPr>
          <w:rFonts w:cs="Times New Roman"/>
          <w:sz w:val="28"/>
          <w:szCs w:val="28"/>
        </w:rPr>
      </w:pPr>
      <w:r>
        <w:rPr>
          <w:rFonts w:cs="Times New Roman"/>
          <w:sz w:val="28"/>
          <w:szCs w:val="28"/>
        </w:rPr>
        <w:t xml:space="preserve">Joseph Billy, Jr. asked if there was any discussion. </w:t>
      </w:r>
    </w:p>
    <w:p w:rsidR="009F2CC7" w:rsidRDefault="009F2CC7" w:rsidP="00056AD5">
      <w:pPr>
        <w:rPr>
          <w:rFonts w:cs="Times New Roman"/>
          <w:sz w:val="28"/>
          <w:szCs w:val="28"/>
        </w:rPr>
      </w:pPr>
    </w:p>
    <w:p w:rsidR="00A9664D" w:rsidRDefault="00A9664D" w:rsidP="00056AD5">
      <w:pPr>
        <w:rPr>
          <w:rFonts w:cs="Times New Roman"/>
          <w:sz w:val="28"/>
          <w:szCs w:val="28"/>
        </w:rPr>
      </w:pPr>
      <w:r>
        <w:rPr>
          <w:rFonts w:cs="Times New Roman"/>
          <w:sz w:val="28"/>
          <w:szCs w:val="28"/>
        </w:rPr>
        <w:t xml:space="preserve">Bill Snyder </w:t>
      </w:r>
      <w:r w:rsidR="004F79FD">
        <w:rPr>
          <w:rFonts w:cs="Times New Roman"/>
          <w:sz w:val="28"/>
          <w:szCs w:val="28"/>
        </w:rPr>
        <w:t>–</w:t>
      </w:r>
      <w:r>
        <w:rPr>
          <w:rFonts w:cs="Times New Roman"/>
          <w:sz w:val="28"/>
          <w:szCs w:val="28"/>
        </w:rPr>
        <w:t xml:space="preserve"> </w:t>
      </w:r>
      <w:r w:rsidR="004F79FD">
        <w:rPr>
          <w:rFonts w:cs="Times New Roman"/>
          <w:sz w:val="28"/>
          <w:szCs w:val="28"/>
        </w:rPr>
        <w:t>Have these candidates been vetted about attending meetings?</w:t>
      </w:r>
    </w:p>
    <w:p w:rsidR="009F2CC7" w:rsidRDefault="009F2CC7" w:rsidP="00056AD5">
      <w:pPr>
        <w:rPr>
          <w:rFonts w:cs="Times New Roman"/>
          <w:sz w:val="28"/>
          <w:szCs w:val="28"/>
        </w:rPr>
      </w:pPr>
    </w:p>
    <w:p w:rsidR="009F2CC7" w:rsidRDefault="009F2CC7" w:rsidP="00056AD5">
      <w:pPr>
        <w:rPr>
          <w:rFonts w:cs="Times New Roman"/>
          <w:sz w:val="28"/>
          <w:szCs w:val="28"/>
        </w:rPr>
      </w:pPr>
      <w:r>
        <w:rPr>
          <w:rFonts w:cs="Times New Roman"/>
          <w:sz w:val="28"/>
          <w:szCs w:val="28"/>
        </w:rPr>
        <w:t>Conversation and discussion then followed about current members and prospective members who do not attend meetings.</w:t>
      </w:r>
    </w:p>
    <w:p w:rsidR="009F2CC7" w:rsidRDefault="009F2CC7" w:rsidP="00056AD5">
      <w:pPr>
        <w:rPr>
          <w:rFonts w:cs="Times New Roman"/>
          <w:sz w:val="28"/>
          <w:szCs w:val="28"/>
        </w:rPr>
      </w:pPr>
    </w:p>
    <w:p w:rsidR="009F2CC7" w:rsidRDefault="009F2CC7" w:rsidP="00056AD5">
      <w:pPr>
        <w:rPr>
          <w:rFonts w:cs="Times New Roman"/>
          <w:sz w:val="28"/>
          <w:szCs w:val="28"/>
        </w:rPr>
      </w:pPr>
      <w:r>
        <w:rPr>
          <w:rFonts w:cs="Times New Roman"/>
          <w:sz w:val="28"/>
          <w:szCs w:val="28"/>
        </w:rPr>
        <w:t xml:space="preserve">Lou did say he spoke to both candidates about attending meetings and both committed to do so. </w:t>
      </w:r>
    </w:p>
    <w:p w:rsidR="009F2CC7" w:rsidRDefault="009F2CC7" w:rsidP="00056AD5">
      <w:pPr>
        <w:rPr>
          <w:rFonts w:cs="Times New Roman"/>
          <w:sz w:val="28"/>
          <w:szCs w:val="28"/>
        </w:rPr>
      </w:pPr>
    </w:p>
    <w:p w:rsidR="009F2CC7" w:rsidRDefault="009F2CC7" w:rsidP="00056AD5">
      <w:pPr>
        <w:rPr>
          <w:rFonts w:cs="Times New Roman"/>
          <w:sz w:val="28"/>
          <w:szCs w:val="28"/>
        </w:rPr>
      </w:pPr>
      <w:r>
        <w:rPr>
          <w:rFonts w:cs="Times New Roman"/>
          <w:sz w:val="28"/>
          <w:szCs w:val="28"/>
        </w:rPr>
        <w:t>Joseph Billy, Jr. – Do the by-laws reflect attendance?</w:t>
      </w:r>
    </w:p>
    <w:p w:rsidR="009F2CC7" w:rsidRDefault="009F2CC7" w:rsidP="00056AD5">
      <w:pPr>
        <w:rPr>
          <w:rFonts w:cs="Times New Roman"/>
          <w:sz w:val="28"/>
          <w:szCs w:val="28"/>
        </w:rPr>
      </w:pPr>
    </w:p>
    <w:p w:rsidR="009F2CC7" w:rsidRDefault="009F2CC7" w:rsidP="00056AD5">
      <w:pPr>
        <w:rPr>
          <w:rFonts w:cs="Times New Roman"/>
          <w:sz w:val="28"/>
          <w:szCs w:val="28"/>
        </w:rPr>
      </w:pPr>
      <w:r>
        <w:rPr>
          <w:rFonts w:cs="Times New Roman"/>
          <w:sz w:val="28"/>
          <w:szCs w:val="28"/>
        </w:rPr>
        <w:t xml:space="preserve">This question caused some confusion among members with some answering yes and others answering no.  The question then was brought up about why people ask for Excused Absences. </w:t>
      </w:r>
    </w:p>
    <w:p w:rsidR="009F2CC7" w:rsidRDefault="009F2CC7" w:rsidP="00056AD5">
      <w:pPr>
        <w:rPr>
          <w:rFonts w:cs="Times New Roman"/>
          <w:sz w:val="28"/>
          <w:szCs w:val="28"/>
        </w:rPr>
      </w:pPr>
    </w:p>
    <w:p w:rsidR="009F2CC7" w:rsidRDefault="009F2CC7" w:rsidP="00056AD5">
      <w:pPr>
        <w:rPr>
          <w:rFonts w:cs="Times New Roman"/>
          <w:sz w:val="28"/>
          <w:szCs w:val="28"/>
        </w:rPr>
      </w:pPr>
      <w:r>
        <w:rPr>
          <w:rFonts w:cs="Times New Roman"/>
          <w:sz w:val="28"/>
          <w:szCs w:val="28"/>
        </w:rPr>
        <w:t>Bill Snyder – In reviewing the by-laws off the website, Bill stated that Article 6 Paragraph 10 specifically addresses attendance:  “Any Board member who is absent from 3 consecutive meetings of the Board of Trustees without a reasonable excuse, shall be automatically removed from the Board of Trustees.”</w:t>
      </w:r>
    </w:p>
    <w:p w:rsidR="009F2CC7" w:rsidRDefault="009F2CC7" w:rsidP="00056AD5">
      <w:pPr>
        <w:rPr>
          <w:rFonts w:cs="Times New Roman"/>
          <w:sz w:val="28"/>
          <w:szCs w:val="28"/>
        </w:rPr>
      </w:pPr>
    </w:p>
    <w:p w:rsidR="009F2CC7" w:rsidRDefault="00DD6706" w:rsidP="00056AD5">
      <w:pPr>
        <w:rPr>
          <w:rFonts w:cs="Times New Roman"/>
          <w:sz w:val="28"/>
          <w:szCs w:val="28"/>
        </w:rPr>
      </w:pPr>
      <w:r>
        <w:rPr>
          <w:rFonts w:cs="Times New Roman"/>
          <w:sz w:val="28"/>
          <w:szCs w:val="28"/>
        </w:rPr>
        <w:lastRenderedPageBreak/>
        <w:t>Conversation then continued about trustees who not only seek an excused absence on a regular basis, but who do not attend any meetings and do not respond to any e-mails or communicate.</w:t>
      </w:r>
      <w:r w:rsidR="009F2CC7">
        <w:rPr>
          <w:rFonts w:cs="Times New Roman"/>
          <w:sz w:val="28"/>
          <w:szCs w:val="28"/>
        </w:rPr>
        <w:t xml:space="preserve"> </w:t>
      </w:r>
    </w:p>
    <w:p w:rsidR="00DD6706" w:rsidRDefault="00DD6706" w:rsidP="00056AD5">
      <w:pPr>
        <w:rPr>
          <w:rFonts w:cs="Times New Roman"/>
          <w:sz w:val="28"/>
          <w:szCs w:val="28"/>
        </w:rPr>
      </w:pPr>
      <w:r>
        <w:rPr>
          <w:rFonts w:cs="Times New Roman"/>
          <w:sz w:val="28"/>
          <w:szCs w:val="28"/>
        </w:rPr>
        <w:t xml:space="preserve">Bill Snyder – What I would suggest is that I send an e-mail to all Board members saying that this has been discussed at numerous meetings and the Board can take action today to state that effective on and after this date the bylaws state as follows going forward if you miss three consecutive meetings you are going to be </w:t>
      </w:r>
      <w:r w:rsidR="00E8434A">
        <w:rPr>
          <w:rFonts w:cs="Times New Roman"/>
          <w:sz w:val="28"/>
          <w:szCs w:val="28"/>
        </w:rPr>
        <w:t xml:space="preserve">automatically </w:t>
      </w:r>
      <w:r>
        <w:rPr>
          <w:rFonts w:cs="Times New Roman"/>
          <w:sz w:val="28"/>
          <w:szCs w:val="28"/>
        </w:rPr>
        <w:t xml:space="preserve">removed from the Board, unless you have an acceptable and reasonable excuse and that will be decided. </w:t>
      </w:r>
    </w:p>
    <w:p w:rsidR="00E55C0D" w:rsidRDefault="00E55C0D" w:rsidP="00056AD5">
      <w:pPr>
        <w:rPr>
          <w:rFonts w:cs="Times New Roman"/>
          <w:sz w:val="28"/>
          <w:szCs w:val="28"/>
        </w:rPr>
      </w:pPr>
    </w:p>
    <w:p w:rsidR="00E55C0D" w:rsidRDefault="00700432" w:rsidP="00056AD5">
      <w:pPr>
        <w:rPr>
          <w:rFonts w:cs="Times New Roman"/>
          <w:sz w:val="28"/>
          <w:szCs w:val="28"/>
        </w:rPr>
      </w:pPr>
      <w:r>
        <w:rPr>
          <w:rFonts w:cs="Times New Roman"/>
          <w:sz w:val="28"/>
          <w:szCs w:val="28"/>
        </w:rPr>
        <w:t xml:space="preserve">Bill continued, </w:t>
      </w:r>
      <w:r w:rsidR="00E55C0D">
        <w:rPr>
          <w:rFonts w:cs="Times New Roman"/>
          <w:sz w:val="28"/>
          <w:szCs w:val="28"/>
        </w:rPr>
        <w:t xml:space="preserve">I think part of this will be to find a system where people can dial in.  Even today when we offered people that opportunity only Dorothy dialed in. </w:t>
      </w:r>
      <w:r>
        <w:rPr>
          <w:rFonts w:cs="Times New Roman"/>
          <w:sz w:val="28"/>
          <w:szCs w:val="28"/>
        </w:rPr>
        <w:t xml:space="preserve">I think some people take this for granted. I think it is very important that everyone be notified with some kind of receipt that it has been notified.  It is something that should be started in September. </w:t>
      </w:r>
    </w:p>
    <w:p w:rsidR="00700432" w:rsidRDefault="00700432" w:rsidP="00056AD5">
      <w:pPr>
        <w:rPr>
          <w:rFonts w:cs="Times New Roman"/>
          <w:sz w:val="28"/>
          <w:szCs w:val="28"/>
        </w:rPr>
      </w:pPr>
    </w:p>
    <w:p w:rsidR="00700432" w:rsidRDefault="00700432" w:rsidP="00056AD5">
      <w:pPr>
        <w:rPr>
          <w:rFonts w:cs="Times New Roman"/>
          <w:sz w:val="28"/>
          <w:szCs w:val="28"/>
        </w:rPr>
      </w:pPr>
      <w:r>
        <w:rPr>
          <w:rFonts w:cs="Times New Roman"/>
          <w:sz w:val="28"/>
          <w:szCs w:val="28"/>
        </w:rPr>
        <w:t>Joseph Billy, Jr. - we have not yet voted on the two replacements for the Board.  Joseph Billy, Jr. called for a voice vote and both were approved unanimously.</w:t>
      </w:r>
    </w:p>
    <w:p w:rsidR="00700432" w:rsidRDefault="00700432" w:rsidP="00056AD5">
      <w:pPr>
        <w:rPr>
          <w:rFonts w:cs="Times New Roman"/>
          <w:sz w:val="28"/>
          <w:szCs w:val="28"/>
        </w:rPr>
      </w:pPr>
    </w:p>
    <w:p w:rsidR="00700432" w:rsidRDefault="00700432" w:rsidP="00056AD5">
      <w:pPr>
        <w:rPr>
          <w:rFonts w:cs="Times New Roman"/>
          <w:sz w:val="28"/>
          <w:szCs w:val="28"/>
        </w:rPr>
      </w:pPr>
      <w:r>
        <w:rPr>
          <w:rFonts w:cs="Times New Roman"/>
          <w:sz w:val="28"/>
          <w:szCs w:val="28"/>
        </w:rPr>
        <w:t xml:space="preserve">Louis Riccio then made a motion to enforce the by-laws and send a letter to Board members about attendance.  Eric </w:t>
      </w:r>
      <w:proofErr w:type="spellStart"/>
      <w:r>
        <w:rPr>
          <w:rFonts w:cs="Times New Roman"/>
          <w:sz w:val="28"/>
          <w:szCs w:val="28"/>
        </w:rPr>
        <w:t>Chebunko</w:t>
      </w:r>
      <w:proofErr w:type="spellEnd"/>
      <w:r>
        <w:rPr>
          <w:rFonts w:cs="Times New Roman"/>
          <w:sz w:val="28"/>
          <w:szCs w:val="28"/>
        </w:rPr>
        <w:t xml:space="preserve"> seconded the motion. </w:t>
      </w:r>
    </w:p>
    <w:p w:rsidR="00700432" w:rsidRDefault="00700432" w:rsidP="00056AD5">
      <w:pPr>
        <w:rPr>
          <w:rFonts w:cs="Times New Roman"/>
          <w:sz w:val="28"/>
          <w:szCs w:val="28"/>
        </w:rPr>
      </w:pPr>
    </w:p>
    <w:p w:rsidR="00700432" w:rsidRDefault="00700432" w:rsidP="00056AD5">
      <w:pPr>
        <w:rPr>
          <w:rFonts w:cs="Times New Roman"/>
          <w:sz w:val="28"/>
          <w:szCs w:val="28"/>
        </w:rPr>
      </w:pPr>
      <w:r>
        <w:rPr>
          <w:rFonts w:cs="Times New Roman"/>
          <w:sz w:val="28"/>
          <w:szCs w:val="28"/>
        </w:rPr>
        <w:t>Janice DeJohn – effective with the September meeting</w:t>
      </w:r>
    </w:p>
    <w:p w:rsidR="00700432" w:rsidRDefault="00700432" w:rsidP="00056AD5">
      <w:pPr>
        <w:rPr>
          <w:rFonts w:cs="Times New Roman"/>
          <w:sz w:val="28"/>
          <w:szCs w:val="28"/>
        </w:rPr>
      </w:pPr>
    </w:p>
    <w:p w:rsidR="00700432" w:rsidRDefault="00700432" w:rsidP="00056AD5">
      <w:pPr>
        <w:rPr>
          <w:rFonts w:cs="Times New Roman"/>
          <w:sz w:val="28"/>
          <w:szCs w:val="28"/>
        </w:rPr>
      </w:pPr>
      <w:r>
        <w:rPr>
          <w:rFonts w:cs="Times New Roman"/>
          <w:sz w:val="28"/>
          <w:szCs w:val="28"/>
        </w:rPr>
        <w:t>John Mahon – How are we going to deal with the telephone call aspect?    Is that considered attending a meeting?  Is there a fear that a picture of empty chairs with telephones in front of them will become common place?</w:t>
      </w:r>
    </w:p>
    <w:p w:rsidR="00700432" w:rsidRDefault="00700432" w:rsidP="00056AD5">
      <w:pPr>
        <w:rPr>
          <w:rFonts w:cs="Times New Roman"/>
          <w:sz w:val="28"/>
          <w:szCs w:val="28"/>
        </w:rPr>
      </w:pPr>
    </w:p>
    <w:p w:rsidR="00700432" w:rsidRDefault="00700432" w:rsidP="00056AD5">
      <w:pPr>
        <w:rPr>
          <w:rFonts w:cs="Times New Roman"/>
          <w:sz w:val="28"/>
          <w:szCs w:val="28"/>
        </w:rPr>
      </w:pPr>
      <w:r>
        <w:rPr>
          <w:rFonts w:cs="Times New Roman"/>
          <w:sz w:val="28"/>
          <w:szCs w:val="28"/>
        </w:rPr>
        <w:t xml:space="preserve">Madeline Cook – </w:t>
      </w:r>
      <w:r w:rsidR="00363A16">
        <w:rPr>
          <w:rFonts w:cs="Times New Roman"/>
          <w:sz w:val="28"/>
          <w:szCs w:val="28"/>
        </w:rPr>
        <w:t xml:space="preserve">First of all most of us do attend the meetings.  On attendance, </w:t>
      </w:r>
      <w:r>
        <w:rPr>
          <w:rFonts w:cs="Times New Roman"/>
          <w:sz w:val="28"/>
          <w:szCs w:val="28"/>
        </w:rPr>
        <w:t xml:space="preserve">I </w:t>
      </w:r>
      <w:r w:rsidR="00363A16">
        <w:rPr>
          <w:rFonts w:cs="Times New Roman"/>
          <w:sz w:val="28"/>
          <w:szCs w:val="28"/>
        </w:rPr>
        <w:t xml:space="preserve">absolutely agree with the bylaws. We see the e-mails go to you – I can‘t make the meeting, no reason. </w:t>
      </w:r>
    </w:p>
    <w:p w:rsidR="0076058B" w:rsidRDefault="0076058B" w:rsidP="00056AD5">
      <w:pPr>
        <w:rPr>
          <w:rFonts w:cs="Times New Roman"/>
          <w:sz w:val="28"/>
          <w:szCs w:val="28"/>
        </w:rPr>
      </w:pPr>
    </w:p>
    <w:p w:rsidR="0076058B" w:rsidRDefault="0076058B" w:rsidP="00056AD5">
      <w:pPr>
        <w:rPr>
          <w:rFonts w:cs="Times New Roman"/>
          <w:sz w:val="28"/>
          <w:szCs w:val="28"/>
        </w:rPr>
      </w:pPr>
      <w:r>
        <w:rPr>
          <w:rFonts w:cs="Times New Roman"/>
          <w:sz w:val="28"/>
          <w:szCs w:val="28"/>
        </w:rPr>
        <w:t xml:space="preserve">Joseph Billy, Jr. – Then called for vote to send out a strong reminder to everyone about attendance at meetings. A voice vote was unanimous in approving the motion.  </w:t>
      </w:r>
    </w:p>
    <w:p w:rsidR="0076058B" w:rsidRDefault="0076058B" w:rsidP="00056AD5">
      <w:pPr>
        <w:rPr>
          <w:rFonts w:cs="Times New Roman"/>
          <w:sz w:val="28"/>
          <w:szCs w:val="28"/>
        </w:rPr>
      </w:pPr>
    </w:p>
    <w:p w:rsidR="00FB30DD" w:rsidRDefault="0076058B">
      <w:pPr>
        <w:rPr>
          <w:rFonts w:cs="Times New Roman"/>
          <w:b/>
          <w:sz w:val="28"/>
          <w:szCs w:val="28"/>
        </w:rPr>
      </w:pPr>
      <w:r>
        <w:rPr>
          <w:rFonts w:cs="Times New Roman"/>
          <w:sz w:val="28"/>
          <w:szCs w:val="28"/>
        </w:rPr>
        <w:t xml:space="preserve">Joseph Billy, Jr. then asked for a motion to adjourn. Madeline Cook made a motion to </w:t>
      </w:r>
      <w:proofErr w:type="gramStart"/>
      <w:r>
        <w:rPr>
          <w:rFonts w:cs="Times New Roman"/>
          <w:sz w:val="28"/>
          <w:szCs w:val="28"/>
        </w:rPr>
        <w:t>adjourn,</w:t>
      </w:r>
      <w:proofErr w:type="gramEnd"/>
      <w:r>
        <w:rPr>
          <w:rFonts w:cs="Times New Roman"/>
          <w:sz w:val="28"/>
          <w:szCs w:val="28"/>
        </w:rPr>
        <w:t xml:space="preserve"> it was seconded by Lou Riccio.  All voted to approve the motion. </w:t>
      </w:r>
    </w:p>
    <w:p w:rsidR="00FB30DD" w:rsidRDefault="00FB30DD">
      <w:pPr>
        <w:rPr>
          <w:rFonts w:cs="Times New Roman"/>
          <w:b/>
          <w:sz w:val="28"/>
          <w:szCs w:val="28"/>
        </w:rPr>
      </w:pPr>
    </w:p>
    <w:sectPr w:rsidR="00FB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2"/>
    <w:rsid w:val="00001A48"/>
    <w:rsid w:val="00003E1B"/>
    <w:rsid w:val="00023F45"/>
    <w:rsid w:val="00025F69"/>
    <w:rsid w:val="00032546"/>
    <w:rsid w:val="00035190"/>
    <w:rsid w:val="00043BBE"/>
    <w:rsid w:val="00050BDE"/>
    <w:rsid w:val="00056AD5"/>
    <w:rsid w:val="00061216"/>
    <w:rsid w:val="000711E9"/>
    <w:rsid w:val="0008285C"/>
    <w:rsid w:val="000A2E67"/>
    <w:rsid w:val="000A337F"/>
    <w:rsid w:val="000D2820"/>
    <w:rsid w:val="000E452A"/>
    <w:rsid w:val="000F73B7"/>
    <w:rsid w:val="001060BE"/>
    <w:rsid w:val="00106DA3"/>
    <w:rsid w:val="0011347C"/>
    <w:rsid w:val="00131DAC"/>
    <w:rsid w:val="001418BC"/>
    <w:rsid w:val="001433CD"/>
    <w:rsid w:val="00143AA4"/>
    <w:rsid w:val="001731BE"/>
    <w:rsid w:val="0018041D"/>
    <w:rsid w:val="00187C89"/>
    <w:rsid w:val="001A1ACB"/>
    <w:rsid w:val="001B2A0D"/>
    <w:rsid w:val="001E00B9"/>
    <w:rsid w:val="001E0E72"/>
    <w:rsid w:val="001E3648"/>
    <w:rsid w:val="001E517D"/>
    <w:rsid w:val="00203C1E"/>
    <w:rsid w:val="00207200"/>
    <w:rsid w:val="002202F1"/>
    <w:rsid w:val="00235321"/>
    <w:rsid w:val="002432B4"/>
    <w:rsid w:val="00254F96"/>
    <w:rsid w:val="002625BC"/>
    <w:rsid w:val="00283161"/>
    <w:rsid w:val="00283904"/>
    <w:rsid w:val="002968B6"/>
    <w:rsid w:val="002A045B"/>
    <w:rsid w:val="002F05C2"/>
    <w:rsid w:val="00304B55"/>
    <w:rsid w:val="00314DCF"/>
    <w:rsid w:val="00324421"/>
    <w:rsid w:val="00330823"/>
    <w:rsid w:val="00333CB9"/>
    <w:rsid w:val="00334DAB"/>
    <w:rsid w:val="00357048"/>
    <w:rsid w:val="00360E8A"/>
    <w:rsid w:val="00363A16"/>
    <w:rsid w:val="00372F5A"/>
    <w:rsid w:val="00387691"/>
    <w:rsid w:val="00395379"/>
    <w:rsid w:val="003A0B12"/>
    <w:rsid w:val="003A1F5C"/>
    <w:rsid w:val="003B06DD"/>
    <w:rsid w:val="003B34C4"/>
    <w:rsid w:val="003B3E94"/>
    <w:rsid w:val="003E39E4"/>
    <w:rsid w:val="003E3D24"/>
    <w:rsid w:val="003F1CFA"/>
    <w:rsid w:val="00407071"/>
    <w:rsid w:val="00415A71"/>
    <w:rsid w:val="004333DA"/>
    <w:rsid w:val="004462AE"/>
    <w:rsid w:val="004471D9"/>
    <w:rsid w:val="004604EB"/>
    <w:rsid w:val="00460E4C"/>
    <w:rsid w:val="004676D9"/>
    <w:rsid w:val="00467EF0"/>
    <w:rsid w:val="004739DA"/>
    <w:rsid w:val="00491F68"/>
    <w:rsid w:val="004950F0"/>
    <w:rsid w:val="004A32A7"/>
    <w:rsid w:val="004B3214"/>
    <w:rsid w:val="004B6FFF"/>
    <w:rsid w:val="004C6933"/>
    <w:rsid w:val="004D51CE"/>
    <w:rsid w:val="004E4690"/>
    <w:rsid w:val="004E48D4"/>
    <w:rsid w:val="004F79FD"/>
    <w:rsid w:val="0050418A"/>
    <w:rsid w:val="00520706"/>
    <w:rsid w:val="005334EF"/>
    <w:rsid w:val="00540AF7"/>
    <w:rsid w:val="005446C2"/>
    <w:rsid w:val="00545CFB"/>
    <w:rsid w:val="00546FE8"/>
    <w:rsid w:val="00551887"/>
    <w:rsid w:val="00561111"/>
    <w:rsid w:val="00575AD7"/>
    <w:rsid w:val="00585833"/>
    <w:rsid w:val="00586C21"/>
    <w:rsid w:val="005A13EE"/>
    <w:rsid w:val="005D03BE"/>
    <w:rsid w:val="005D0A1E"/>
    <w:rsid w:val="005F2B5B"/>
    <w:rsid w:val="005F6812"/>
    <w:rsid w:val="00621778"/>
    <w:rsid w:val="00623553"/>
    <w:rsid w:val="006355DF"/>
    <w:rsid w:val="00635ABE"/>
    <w:rsid w:val="00664736"/>
    <w:rsid w:val="0069743E"/>
    <w:rsid w:val="006B1B09"/>
    <w:rsid w:val="006C199D"/>
    <w:rsid w:val="006D6F02"/>
    <w:rsid w:val="006E356F"/>
    <w:rsid w:val="006F7B6F"/>
    <w:rsid w:val="00700432"/>
    <w:rsid w:val="00701148"/>
    <w:rsid w:val="00702F03"/>
    <w:rsid w:val="0070314F"/>
    <w:rsid w:val="0076058B"/>
    <w:rsid w:val="00761839"/>
    <w:rsid w:val="007675EC"/>
    <w:rsid w:val="007731C7"/>
    <w:rsid w:val="007737A4"/>
    <w:rsid w:val="007856F8"/>
    <w:rsid w:val="007928F6"/>
    <w:rsid w:val="00794C7E"/>
    <w:rsid w:val="007A1E39"/>
    <w:rsid w:val="007C6899"/>
    <w:rsid w:val="007F5F92"/>
    <w:rsid w:val="00816D15"/>
    <w:rsid w:val="00867EC2"/>
    <w:rsid w:val="008716AD"/>
    <w:rsid w:val="00886331"/>
    <w:rsid w:val="00891266"/>
    <w:rsid w:val="00891F91"/>
    <w:rsid w:val="008A11AC"/>
    <w:rsid w:val="008A1297"/>
    <w:rsid w:val="008A477D"/>
    <w:rsid w:val="008C7A1E"/>
    <w:rsid w:val="008D0BFB"/>
    <w:rsid w:val="008E52D4"/>
    <w:rsid w:val="008E640D"/>
    <w:rsid w:val="008F0BFB"/>
    <w:rsid w:val="009045FC"/>
    <w:rsid w:val="009048F2"/>
    <w:rsid w:val="0091426F"/>
    <w:rsid w:val="009157A1"/>
    <w:rsid w:val="00917D48"/>
    <w:rsid w:val="0092188F"/>
    <w:rsid w:val="0092643C"/>
    <w:rsid w:val="00935E91"/>
    <w:rsid w:val="00937377"/>
    <w:rsid w:val="00945A04"/>
    <w:rsid w:val="00953634"/>
    <w:rsid w:val="00954C8B"/>
    <w:rsid w:val="009614CE"/>
    <w:rsid w:val="009670CB"/>
    <w:rsid w:val="009761A1"/>
    <w:rsid w:val="009912A1"/>
    <w:rsid w:val="009A20A5"/>
    <w:rsid w:val="009B4C43"/>
    <w:rsid w:val="009F0CA3"/>
    <w:rsid w:val="009F2CC7"/>
    <w:rsid w:val="009F30A1"/>
    <w:rsid w:val="009F50C5"/>
    <w:rsid w:val="00A1334B"/>
    <w:rsid w:val="00A13967"/>
    <w:rsid w:val="00A14E81"/>
    <w:rsid w:val="00A23451"/>
    <w:rsid w:val="00A2413F"/>
    <w:rsid w:val="00A31EE8"/>
    <w:rsid w:val="00A42717"/>
    <w:rsid w:val="00A702DE"/>
    <w:rsid w:val="00A83D5D"/>
    <w:rsid w:val="00A85F01"/>
    <w:rsid w:val="00A9664D"/>
    <w:rsid w:val="00AA6AF3"/>
    <w:rsid w:val="00AC1560"/>
    <w:rsid w:val="00AC1C24"/>
    <w:rsid w:val="00AC5FD7"/>
    <w:rsid w:val="00AE1267"/>
    <w:rsid w:val="00AE1F21"/>
    <w:rsid w:val="00B032DF"/>
    <w:rsid w:val="00B07F89"/>
    <w:rsid w:val="00B15CAA"/>
    <w:rsid w:val="00B25523"/>
    <w:rsid w:val="00B31988"/>
    <w:rsid w:val="00B34FFF"/>
    <w:rsid w:val="00B379F2"/>
    <w:rsid w:val="00B62E99"/>
    <w:rsid w:val="00B65D0B"/>
    <w:rsid w:val="00B748D5"/>
    <w:rsid w:val="00BA0BC9"/>
    <w:rsid w:val="00BB12D1"/>
    <w:rsid w:val="00BC115E"/>
    <w:rsid w:val="00BD4274"/>
    <w:rsid w:val="00BF0643"/>
    <w:rsid w:val="00BF17EA"/>
    <w:rsid w:val="00BF3825"/>
    <w:rsid w:val="00C00A64"/>
    <w:rsid w:val="00C059E5"/>
    <w:rsid w:val="00C250C3"/>
    <w:rsid w:val="00C46628"/>
    <w:rsid w:val="00C51912"/>
    <w:rsid w:val="00C541E7"/>
    <w:rsid w:val="00C60065"/>
    <w:rsid w:val="00C61734"/>
    <w:rsid w:val="00C61E7D"/>
    <w:rsid w:val="00C71084"/>
    <w:rsid w:val="00C71ACB"/>
    <w:rsid w:val="00C876EA"/>
    <w:rsid w:val="00C92427"/>
    <w:rsid w:val="00C96358"/>
    <w:rsid w:val="00CD3655"/>
    <w:rsid w:val="00CD5BC0"/>
    <w:rsid w:val="00CE5967"/>
    <w:rsid w:val="00D03F54"/>
    <w:rsid w:val="00D2079F"/>
    <w:rsid w:val="00D21E4F"/>
    <w:rsid w:val="00D2362C"/>
    <w:rsid w:val="00D2410A"/>
    <w:rsid w:val="00D3167F"/>
    <w:rsid w:val="00D329EE"/>
    <w:rsid w:val="00D35ED4"/>
    <w:rsid w:val="00D416A0"/>
    <w:rsid w:val="00D469D7"/>
    <w:rsid w:val="00D602D0"/>
    <w:rsid w:val="00D630C3"/>
    <w:rsid w:val="00D678D7"/>
    <w:rsid w:val="00D74162"/>
    <w:rsid w:val="00D83062"/>
    <w:rsid w:val="00D966A6"/>
    <w:rsid w:val="00DA4540"/>
    <w:rsid w:val="00DB2224"/>
    <w:rsid w:val="00DB3A4E"/>
    <w:rsid w:val="00DC24C1"/>
    <w:rsid w:val="00DD6245"/>
    <w:rsid w:val="00DD6335"/>
    <w:rsid w:val="00DD6706"/>
    <w:rsid w:val="00DE36A8"/>
    <w:rsid w:val="00DF1500"/>
    <w:rsid w:val="00E20368"/>
    <w:rsid w:val="00E20A52"/>
    <w:rsid w:val="00E23280"/>
    <w:rsid w:val="00E26E1E"/>
    <w:rsid w:val="00E45339"/>
    <w:rsid w:val="00E55C0D"/>
    <w:rsid w:val="00E76353"/>
    <w:rsid w:val="00E8434A"/>
    <w:rsid w:val="00E87C1A"/>
    <w:rsid w:val="00E94089"/>
    <w:rsid w:val="00EA040C"/>
    <w:rsid w:val="00EC03F7"/>
    <w:rsid w:val="00EE29F2"/>
    <w:rsid w:val="00EE7ED6"/>
    <w:rsid w:val="00F004A4"/>
    <w:rsid w:val="00F12188"/>
    <w:rsid w:val="00F13B3C"/>
    <w:rsid w:val="00F1633C"/>
    <w:rsid w:val="00F364DD"/>
    <w:rsid w:val="00F36655"/>
    <w:rsid w:val="00F636A0"/>
    <w:rsid w:val="00F73F09"/>
    <w:rsid w:val="00F854F0"/>
    <w:rsid w:val="00F960FE"/>
    <w:rsid w:val="00FB30DD"/>
    <w:rsid w:val="00FC2C6F"/>
    <w:rsid w:val="00FD3637"/>
    <w:rsid w:val="00FD7153"/>
    <w:rsid w:val="00FE2DE6"/>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 w:type="table" w:styleId="TableGrid">
    <w:name w:val="Table Grid"/>
    <w:basedOn w:val="TableNormal"/>
    <w:uiPriority w:val="59"/>
    <w:rsid w:val="00C2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0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12"/>
    <w:rPr>
      <w:rFonts w:ascii="Tahoma" w:hAnsi="Tahoma" w:cs="Tahoma"/>
      <w:sz w:val="16"/>
      <w:szCs w:val="16"/>
    </w:rPr>
  </w:style>
  <w:style w:type="character" w:customStyle="1" w:styleId="BalloonTextChar">
    <w:name w:val="Balloon Text Char"/>
    <w:basedOn w:val="DefaultParagraphFont"/>
    <w:link w:val="BalloonText"/>
    <w:uiPriority w:val="99"/>
    <w:semiHidden/>
    <w:rsid w:val="003A0B12"/>
    <w:rPr>
      <w:rFonts w:ascii="Tahoma" w:hAnsi="Tahoma" w:cs="Tahoma"/>
      <w:sz w:val="16"/>
      <w:szCs w:val="16"/>
    </w:rPr>
  </w:style>
  <w:style w:type="table" w:styleId="TableGrid">
    <w:name w:val="Table Grid"/>
    <w:basedOn w:val="TableNormal"/>
    <w:uiPriority w:val="59"/>
    <w:rsid w:val="00C2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39C4-EEE9-47DC-8787-68A55DFB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Marra</dc:creator>
  <cp:lastModifiedBy>Bill Snyder</cp:lastModifiedBy>
  <cp:revision>2</cp:revision>
  <cp:lastPrinted>2016-07-19T15:59:00Z</cp:lastPrinted>
  <dcterms:created xsi:type="dcterms:W3CDTF">2016-07-19T16:54:00Z</dcterms:created>
  <dcterms:modified xsi:type="dcterms:W3CDTF">2016-07-19T16:54:00Z</dcterms:modified>
</cp:coreProperties>
</file>